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ED770" w14:textId="77777777" w:rsidR="00937A72" w:rsidRDefault="00937A72">
      <w:pPr>
        <w:jc w:val="center"/>
        <w:rPr>
          <w:b/>
          <w:szCs w:val="24"/>
          <w:lang w:eastAsia="lt-LT"/>
        </w:rPr>
      </w:pPr>
      <w:r>
        <w:rPr>
          <w:b/>
          <w:szCs w:val="24"/>
          <w:lang w:eastAsia="lt-LT"/>
        </w:rPr>
        <w:t>TEISĖS AKTŲ PROJEKTŲ ANTIKORUPCINIO VERTINIMO PAŽYMA</w:t>
      </w:r>
    </w:p>
    <w:p w14:paraId="7E0BD400" w14:textId="77777777" w:rsidR="00937A72" w:rsidRDefault="00937A72">
      <w:pPr>
        <w:rPr>
          <w:szCs w:val="24"/>
          <w:lang w:eastAsia="lt-LT"/>
        </w:rPr>
      </w:pPr>
    </w:p>
    <w:p w14:paraId="26D10EFE" w14:textId="77777777" w:rsidR="00937A72" w:rsidRPr="000155DB" w:rsidRDefault="00937A72" w:rsidP="00FD3C48">
      <w:pPr>
        <w:autoSpaceDE w:val="0"/>
        <w:autoSpaceDN w:val="0"/>
        <w:adjustRightInd w:val="0"/>
        <w:jc w:val="both"/>
        <w:rPr>
          <w:rFonts w:ascii="LiberationSerif" w:eastAsia="LiberationSerif" w:cs="LiberationSerif"/>
          <w:szCs w:val="24"/>
          <w:lang w:eastAsia="lt-LT"/>
        </w:rPr>
      </w:pPr>
      <w:r>
        <w:rPr>
          <w:szCs w:val="24"/>
          <w:lang w:eastAsia="lt-LT"/>
        </w:rPr>
        <w:t>Teisės akto projekto pavadinimas: Sprendimo</w:t>
      </w:r>
      <w:r w:rsidR="00C42FB2">
        <w:rPr>
          <w:szCs w:val="24"/>
          <w:lang w:eastAsia="lt-LT"/>
        </w:rPr>
        <w:t xml:space="preserve"> </w:t>
      </w:r>
      <w:r w:rsidR="000155DB" w:rsidRPr="000155DB">
        <w:rPr>
          <w:rFonts w:eastAsia="LiberationSerif"/>
          <w:szCs w:val="24"/>
          <w:lang w:eastAsia="lt-LT"/>
        </w:rPr>
        <w:t>„</w:t>
      </w:r>
      <w:bookmarkStart w:id="0" w:name="Pavadinimas"/>
      <w:r w:rsidR="00FD3C48">
        <w:t>D</w:t>
      </w:r>
      <w:r w:rsidR="00FD3C48" w:rsidRPr="00FD3C48">
        <w:t xml:space="preserve">ėl </w:t>
      </w:r>
      <w:bookmarkEnd w:id="0"/>
      <w:r w:rsidR="00FD3C48">
        <w:t>Š</w:t>
      </w:r>
      <w:r w:rsidR="00FD3C48" w:rsidRPr="00FD3C48">
        <w:t>iaulių miest</w:t>
      </w:r>
      <w:r w:rsidR="00FD3C48">
        <w:t>o savivaldybės tarybos 2017 m. lapkričio 9 d. sprendimo Nr. T-396 „D</w:t>
      </w:r>
      <w:r w:rsidR="00FD3C48" w:rsidRPr="00FD3C48">
        <w:t>ėl investuotojų atrankos, valstybinės žemės nuomos ne auk</w:t>
      </w:r>
      <w:r w:rsidR="00FD3C48">
        <w:t>ciono būdu Š</w:t>
      </w:r>
      <w:r w:rsidR="00FD3C48" w:rsidRPr="00FD3C48">
        <w:t>iaulių pramoniniame</w:t>
      </w:r>
      <w:r w:rsidR="00FD3C48">
        <w:t xml:space="preserve"> parke ir įmonių, investavusių Š</w:t>
      </w:r>
      <w:r w:rsidR="00FD3C48" w:rsidRPr="00FD3C48">
        <w:t>iaulių pramoniniame parke, atleidimo nuo nekilnojamojo turto ir nuomos už valstybinę žemę mokesčių“ pakeitimo</w:t>
      </w:r>
      <w:r w:rsidR="000155DB" w:rsidRPr="000155DB">
        <w:rPr>
          <w:rFonts w:eastAsia="LiberationSerif"/>
          <w:szCs w:val="24"/>
          <w:lang w:eastAsia="lt-LT"/>
        </w:rPr>
        <w:t>“</w:t>
      </w:r>
      <w:r w:rsidR="00FD3C48">
        <w:rPr>
          <w:rFonts w:ascii="LiberationSerif" w:eastAsia="LiberationSerif" w:cs="LiberationSerif"/>
          <w:szCs w:val="24"/>
          <w:lang w:eastAsia="lt-LT"/>
        </w:rPr>
        <w:t xml:space="preserve"> </w:t>
      </w:r>
      <w:r w:rsidR="00BF6798">
        <w:rPr>
          <w:lang w:eastAsia="lt-LT"/>
        </w:rPr>
        <w:t>projektas.</w:t>
      </w:r>
    </w:p>
    <w:p w14:paraId="3D38FE04" w14:textId="77777777" w:rsidR="00FD3C48" w:rsidRDefault="00937A72" w:rsidP="00180571">
      <w:pPr>
        <w:jc w:val="both"/>
        <w:rPr>
          <w:szCs w:val="24"/>
        </w:rPr>
      </w:pPr>
      <w:r>
        <w:rPr>
          <w:szCs w:val="24"/>
          <w:lang w:eastAsia="lt-LT"/>
        </w:rPr>
        <w:t xml:space="preserve">Teisės akto projekto tiesioginis rengėjas: </w:t>
      </w:r>
      <w:r w:rsidR="00FC5B1A">
        <w:rPr>
          <w:szCs w:val="24"/>
          <w:lang w:eastAsia="lt-LT"/>
        </w:rPr>
        <w:t>Laura Bračaitė-Štabokienė</w:t>
      </w:r>
      <w:r>
        <w:rPr>
          <w:szCs w:val="24"/>
          <w:lang w:eastAsia="lt-LT"/>
        </w:rPr>
        <w:t xml:space="preserve">, </w:t>
      </w:r>
      <w:r w:rsidR="00FD3C48">
        <w:rPr>
          <w:szCs w:val="24"/>
          <w:shd w:val="clear" w:color="auto" w:fill="FFFFFF"/>
        </w:rPr>
        <w:t>Ekonomikos ir investicijų skyriaus</w:t>
      </w:r>
      <w:r w:rsidR="00501363" w:rsidRPr="00501363">
        <w:rPr>
          <w:szCs w:val="24"/>
        </w:rPr>
        <w:t xml:space="preserve"> vyriausioji specialistė</w:t>
      </w:r>
      <w:r w:rsidR="00FD3C48">
        <w:rPr>
          <w:szCs w:val="24"/>
        </w:rPr>
        <w:t>.</w:t>
      </w:r>
    </w:p>
    <w:p w14:paraId="4E75ADD4" w14:textId="77777777" w:rsidR="00937A72" w:rsidRDefault="00937A72" w:rsidP="00180571">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139A77B5" w14:textId="77777777" w:rsidR="00937A72" w:rsidRDefault="00937A72" w:rsidP="00180571">
      <w:pPr>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27EF1E7E" w14:textId="77777777" w:rsidR="005368CD" w:rsidRDefault="005368CD" w:rsidP="00180571">
      <w:pPr>
        <w:jc w:val="both"/>
        <w:rPr>
          <w:szCs w:val="24"/>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369"/>
        <w:gridCol w:w="3919"/>
        <w:gridCol w:w="3785"/>
        <w:gridCol w:w="2673"/>
      </w:tblGrid>
      <w:tr w:rsidR="00937A72" w14:paraId="793FA769" w14:textId="77777777">
        <w:trPr>
          <w:trHeight w:val="23"/>
          <w:tblHeader/>
        </w:trPr>
        <w:tc>
          <w:tcPr>
            <w:tcW w:w="709" w:type="dxa"/>
            <w:vAlign w:val="center"/>
          </w:tcPr>
          <w:p w14:paraId="1B71830B" w14:textId="77777777" w:rsidR="00937A72" w:rsidRDefault="00937A72">
            <w:pPr>
              <w:jc w:val="center"/>
              <w:rPr>
                <w:szCs w:val="22"/>
                <w:lang w:eastAsia="lt-LT"/>
              </w:rPr>
            </w:pPr>
            <w:r>
              <w:rPr>
                <w:sz w:val="22"/>
                <w:szCs w:val="22"/>
                <w:lang w:eastAsia="lt-LT"/>
              </w:rPr>
              <w:t>Eil. Nr.</w:t>
            </w:r>
          </w:p>
        </w:tc>
        <w:tc>
          <w:tcPr>
            <w:tcW w:w="3402" w:type="dxa"/>
            <w:vAlign w:val="center"/>
          </w:tcPr>
          <w:p w14:paraId="6CBD0A78" w14:textId="77777777" w:rsidR="00937A72" w:rsidRDefault="00937A72">
            <w:pPr>
              <w:jc w:val="center"/>
              <w:rPr>
                <w:szCs w:val="22"/>
                <w:lang w:eastAsia="lt-LT"/>
              </w:rPr>
            </w:pPr>
            <w:r>
              <w:rPr>
                <w:sz w:val="22"/>
                <w:szCs w:val="22"/>
                <w:lang w:eastAsia="lt-LT"/>
              </w:rPr>
              <w:t>Kriterijus</w:t>
            </w:r>
          </w:p>
        </w:tc>
        <w:tc>
          <w:tcPr>
            <w:tcW w:w="3969" w:type="dxa"/>
            <w:vAlign w:val="center"/>
          </w:tcPr>
          <w:p w14:paraId="2B4796C1" w14:textId="77777777" w:rsidR="00937A72" w:rsidRDefault="00937A7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746F3903" w14:textId="77777777" w:rsidR="00937A72" w:rsidRDefault="00937A72">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69EB0C31" w14:textId="77777777" w:rsidR="00937A72" w:rsidRDefault="00937A72">
            <w:pPr>
              <w:jc w:val="center"/>
              <w:rPr>
                <w:szCs w:val="22"/>
                <w:lang w:eastAsia="lt-LT"/>
              </w:rPr>
            </w:pPr>
            <w:r>
              <w:rPr>
                <w:sz w:val="22"/>
                <w:szCs w:val="22"/>
                <w:lang w:eastAsia="lt-LT"/>
              </w:rPr>
              <w:t>Išvada dėl teisės akto projekto pakeitimų arba argumentų, kodėl neatsižvelgta į pastabą</w:t>
            </w:r>
          </w:p>
        </w:tc>
      </w:tr>
      <w:tr w:rsidR="00937A72" w14:paraId="5D750122" w14:textId="77777777">
        <w:trPr>
          <w:trHeight w:val="23"/>
        </w:trPr>
        <w:tc>
          <w:tcPr>
            <w:tcW w:w="709" w:type="dxa"/>
          </w:tcPr>
          <w:p w14:paraId="1A0671C4" w14:textId="77777777" w:rsidR="00937A72" w:rsidRDefault="00937A72">
            <w:pPr>
              <w:jc w:val="center"/>
              <w:rPr>
                <w:i/>
                <w:szCs w:val="22"/>
                <w:lang w:eastAsia="lt-LT"/>
              </w:rPr>
            </w:pPr>
          </w:p>
        </w:tc>
        <w:tc>
          <w:tcPr>
            <w:tcW w:w="3402" w:type="dxa"/>
          </w:tcPr>
          <w:p w14:paraId="0447212E" w14:textId="77777777" w:rsidR="00937A72" w:rsidRDefault="00937A72">
            <w:pPr>
              <w:rPr>
                <w:i/>
                <w:szCs w:val="22"/>
                <w:lang w:eastAsia="lt-LT"/>
              </w:rPr>
            </w:pPr>
          </w:p>
        </w:tc>
        <w:tc>
          <w:tcPr>
            <w:tcW w:w="3969" w:type="dxa"/>
            <w:vAlign w:val="center"/>
          </w:tcPr>
          <w:p w14:paraId="37D0A54C" w14:textId="77777777" w:rsidR="00937A72" w:rsidRDefault="00937A72">
            <w:pPr>
              <w:jc w:val="center"/>
              <w:rPr>
                <w:i/>
                <w:szCs w:val="22"/>
                <w:lang w:eastAsia="lt-LT"/>
              </w:rPr>
            </w:pPr>
            <w:r>
              <w:rPr>
                <w:i/>
                <w:sz w:val="22"/>
                <w:szCs w:val="22"/>
                <w:lang w:eastAsia="lt-LT"/>
              </w:rPr>
              <w:t>pildo teisės akto projekto vertintojas</w:t>
            </w:r>
          </w:p>
        </w:tc>
        <w:tc>
          <w:tcPr>
            <w:tcW w:w="3827" w:type="dxa"/>
            <w:vAlign w:val="center"/>
          </w:tcPr>
          <w:p w14:paraId="5A62284E" w14:textId="77777777" w:rsidR="00937A72" w:rsidRDefault="00937A72">
            <w:pPr>
              <w:jc w:val="center"/>
              <w:rPr>
                <w:i/>
                <w:szCs w:val="22"/>
                <w:lang w:eastAsia="lt-LT"/>
              </w:rPr>
            </w:pPr>
            <w:r>
              <w:rPr>
                <w:i/>
                <w:sz w:val="22"/>
                <w:szCs w:val="22"/>
                <w:lang w:eastAsia="lt-LT"/>
              </w:rPr>
              <w:t>pildo teisės akto projekto tiesioginis rengėjas</w:t>
            </w:r>
          </w:p>
        </w:tc>
        <w:tc>
          <w:tcPr>
            <w:tcW w:w="2703" w:type="dxa"/>
            <w:vAlign w:val="center"/>
          </w:tcPr>
          <w:p w14:paraId="02B10E0F" w14:textId="77777777" w:rsidR="00937A72" w:rsidRDefault="00937A72">
            <w:pPr>
              <w:jc w:val="center"/>
              <w:rPr>
                <w:i/>
                <w:szCs w:val="22"/>
                <w:lang w:eastAsia="lt-LT"/>
              </w:rPr>
            </w:pPr>
            <w:r>
              <w:rPr>
                <w:i/>
                <w:sz w:val="22"/>
                <w:szCs w:val="22"/>
                <w:lang w:eastAsia="lt-LT"/>
              </w:rPr>
              <w:t>pildo teisės akto projekto vertintojas</w:t>
            </w:r>
          </w:p>
        </w:tc>
      </w:tr>
      <w:tr w:rsidR="00BC30A1" w14:paraId="620F081F" w14:textId="77777777">
        <w:trPr>
          <w:trHeight w:val="23"/>
        </w:trPr>
        <w:tc>
          <w:tcPr>
            <w:tcW w:w="709" w:type="dxa"/>
          </w:tcPr>
          <w:p w14:paraId="6CB94B38" w14:textId="77777777" w:rsidR="00BC30A1" w:rsidRDefault="00BC30A1" w:rsidP="00BC30A1">
            <w:pPr>
              <w:jc w:val="center"/>
              <w:rPr>
                <w:szCs w:val="22"/>
                <w:lang w:eastAsia="lt-LT"/>
              </w:rPr>
            </w:pPr>
            <w:r>
              <w:rPr>
                <w:sz w:val="22"/>
                <w:szCs w:val="22"/>
                <w:lang w:eastAsia="lt-LT"/>
              </w:rPr>
              <w:t>1.</w:t>
            </w:r>
          </w:p>
        </w:tc>
        <w:tc>
          <w:tcPr>
            <w:tcW w:w="3402" w:type="dxa"/>
          </w:tcPr>
          <w:p w14:paraId="1B879A55" w14:textId="77777777" w:rsidR="00BC30A1" w:rsidRDefault="00BC30A1" w:rsidP="00BC30A1">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3C387370" w14:textId="77777777" w:rsidR="00BC30A1" w:rsidRDefault="00BC30A1" w:rsidP="0031656B">
            <w:pPr>
              <w:jc w:val="center"/>
              <w:rPr>
                <w:b/>
                <w:szCs w:val="22"/>
                <w:lang w:eastAsia="lt-LT"/>
              </w:rPr>
            </w:pPr>
            <w:r>
              <w:rPr>
                <w:sz w:val="22"/>
                <w:szCs w:val="22"/>
                <w:lang w:eastAsia="lt-LT"/>
              </w:rPr>
              <w:t>Nesudaro.</w:t>
            </w:r>
          </w:p>
        </w:tc>
        <w:tc>
          <w:tcPr>
            <w:tcW w:w="3827" w:type="dxa"/>
          </w:tcPr>
          <w:p w14:paraId="5CB1713E" w14:textId="77777777" w:rsidR="00BC30A1" w:rsidRPr="005B5B3A" w:rsidRDefault="00FD3C48" w:rsidP="00BC30A1">
            <w:pPr>
              <w:jc w:val="center"/>
              <w:rPr>
                <w:szCs w:val="22"/>
                <w:lang w:eastAsia="lt-LT"/>
              </w:rPr>
            </w:pPr>
            <w:r>
              <w:rPr>
                <w:szCs w:val="22"/>
                <w:lang w:eastAsia="lt-LT"/>
              </w:rPr>
              <w:t>Nesudaro.</w:t>
            </w:r>
          </w:p>
        </w:tc>
        <w:tc>
          <w:tcPr>
            <w:tcW w:w="2703" w:type="dxa"/>
          </w:tcPr>
          <w:p w14:paraId="1E524466"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5516AD9B" w14:textId="77777777" w:rsidR="00BC30A1" w:rsidRDefault="00BC30A1" w:rsidP="00BC30A1">
            <w:pPr>
              <w:rPr>
                <w:szCs w:val="22"/>
                <w:lang w:eastAsia="lt-LT"/>
              </w:rPr>
            </w:pPr>
            <w:r>
              <w:rPr>
                <w:sz w:val="22"/>
                <w:szCs w:val="22"/>
                <w:lang w:eastAsia="lt-LT"/>
              </w:rPr>
              <w:t>□ netenkina</w:t>
            </w:r>
          </w:p>
        </w:tc>
      </w:tr>
      <w:tr w:rsidR="00BC30A1" w14:paraId="3E045F36" w14:textId="77777777">
        <w:trPr>
          <w:trHeight w:val="23"/>
        </w:trPr>
        <w:tc>
          <w:tcPr>
            <w:tcW w:w="709" w:type="dxa"/>
          </w:tcPr>
          <w:p w14:paraId="75B76DEB" w14:textId="77777777" w:rsidR="00BC30A1" w:rsidRDefault="00BC30A1" w:rsidP="00BC30A1">
            <w:pPr>
              <w:keepNext/>
              <w:jc w:val="center"/>
              <w:rPr>
                <w:szCs w:val="22"/>
                <w:lang w:eastAsia="lt-LT"/>
              </w:rPr>
            </w:pPr>
            <w:r>
              <w:rPr>
                <w:sz w:val="22"/>
                <w:szCs w:val="22"/>
                <w:lang w:eastAsia="lt-LT"/>
              </w:rPr>
              <w:t>2.</w:t>
            </w:r>
          </w:p>
        </w:tc>
        <w:tc>
          <w:tcPr>
            <w:tcW w:w="3402" w:type="dxa"/>
          </w:tcPr>
          <w:p w14:paraId="1900B65A" w14:textId="77777777" w:rsidR="00BC30A1" w:rsidRDefault="00BC30A1" w:rsidP="00BC30A1">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4B60566A" w14:textId="77777777" w:rsidR="00BC30A1" w:rsidRDefault="00BC30A1" w:rsidP="0031656B">
            <w:pPr>
              <w:keepNext/>
              <w:jc w:val="center"/>
              <w:rPr>
                <w:szCs w:val="22"/>
                <w:lang w:eastAsia="lt-LT"/>
              </w:rPr>
            </w:pPr>
            <w:r>
              <w:rPr>
                <w:sz w:val="22"/>
                <w:szCs w:val="22"/>
                <w:lang w:eastAsia="lt-LT"/>
              </w:rPr>
              <w:t>Nėra.</w:t>
            </w:r>
          </w:p>
        </w:tc>
        <w:tc>
          <w:tcPr>
            <w:tcW w:w="3827" w:type="dxa"/>
          </w:tcPr>
          <w:p w14:paraId="49DFF16E" w14:textId="77777777" w:rsidR="00BC30A1" w:rsidRPr="005B5B3A" w:rsidRDefault="00FD3C48" w:rsidP="00BC30A1">
            <w:pPr>
              <w:keepNext/>
              <w:jc w:val="center"/>
              <w:rPr>
                <w:szCs w:val="22"/>
                <w:lang w:eastAsia="lt-LT"/>
              </w:rPr>
            </w:pPr>
            <w:r>
              <w:rPr>
                <w:szCs w:val="22"/>
                <w:lang w:eastAsia="lt-LT"/>
              </w:rPr>
              <w:t>Nėra.</w:t>
            </w:r>
          </w:p>
        </w:tc>
        <w:tc>
          <w:tcPr>
            <w:tcW w:w="2703" w:type="dxa"/>
          </w:tcPr>
          <w:p w14:paraId="2F3DE965" w14:textId="77777777" w:rsidR="00BC30A1" w:rsidRDefault="00442C60" w:rsidP="00BC30A1">
            <w:pPr>
              <w:keepNext/>
              <w:rPr>
                <w:szCs w:val="22"/>
                <w:lang w:eastAsia="lt-LT"/>
              </w:rPr>
            </w:pPr>
            <w:r>
              <w:rPr>
                <w:sz w:val="22"/>
                <w:szCs w:val="22"/>
                <w:lang w:eastAsia="lt-LT"/>
              </w:rPr>
              <w:t>x</w:t>
            </w:r>
            <w:r w:rsidR="00BC30A1">
              <w:rPr>
                <w:sz w:val="22"/>
                <w:szCs w:val="22"/>
                <w:lang w:eastAsia="lt-LT"/>
              </w:rPr>
              <w:t xml:space="preserve"> tenkina</w:t>
            </w:r>
          </w:p>
          <w:p w14:paraId="752F98C3" w14:textId="77777777" w:rsidR="00BC30A1" w:rsidRDefault="00BC30A1" w:rsidP="00BC30A1">
            <w:pPr>
              <w:keepNext/>
              <w:rPr>
                <w:szCs w:val="22"/>
                <w:lang w:eastAsia="lt-LT"/>
              </w:rPr>
            </w:pPr>
            <w:r>
              <w:rPr>
                <w:sz w:val="22"/>
                <w:szCs w:val="22"/>
                <w:lang w:eastAsia="lt-LT"/>
              </w:rPr>
              <w:t>□ netenkina</w:t>
            </w:r>
          </w:p>
        </w:tc>
      </w:tr>
      <w:tr w:rsidR="00BC30A1" w14:paraId="4A31D4C4" w14:textId="77777777">
        <w:trPr>
          <w:trHeight w:val="23"/>
        </w:trPr>
        <w:tc>
          <w:tcPr>
            <w:tcW w:w="709" w:type="dxa"/>
          </w:tcPr>
          <w:p w14:paraId="48C56386" w14:textId="77777777" w:rsidR="00BC30A1" w:rsidRDefault="00BC30A1" w:rsidP="00BC30A1">
            <w:pPr>
              <w:jc w:val="center"/>
              <w:rPr>
                <w:szCs w:val="22"/>
                <w:lang w:eastAsia="lt-LT"/>
              </w:rPr>
            </w:pPr>
            <w:r>
              <w:rPr>
                <w:sz w:val="22"/>
                <w:szCs w:val="22"/>
                <w:lang w:eastAsia="lt-LT"/>
              </w:rPr>
              <w:t>3.</w:t>
            </w:r>
          </w:p>
        </w:tc>
        <w:tc>
          <w:tcPr>
            <w:tcW w:w="3402" w:type="dxa"/>
          </w:tcPr>
          <w:p w14:paraId="5787DB67" w14:textId="77777777" w:rsidR="00BC30A1" w:rsidRDefault="00BC30A1" w:rsidP="00BC30A1">
            <w:pPr>
              <w:rPr>
                <w:szCs w:val="22"/>
                <w:lang w:eastAsia="lt-LT"/>
              </w:rPr>
            </w:pPr>
            <w:r>
              <w:rPr>
                <w:sz w:val="22"/>
                <w:szCs w:val="22"/>
                <w:lang w:eastAsia="lt-LT"/>
              </w:rPr>
              <w:t xml:space="preserve">Teisės akto projekte nustatyta, kad sprendimą dėl teisių suteikimo, apribojimų nustatymo, sankcijų taikymo ir panašiai priimantis subjektas atskirtas nuo šių sprendimų teisėtumą ir </w:t>
            </w:r>
            <w:r>
              <w:rPr>
                <w:sz w:val="22"/>
                <w:szCs w:val="22"/>
                <w:lang w:eastAsia="lt-LT"/>
              </w:rPr>
              <w:lastRenderedPageBreak/>
              <w:t>įgyvendinimą kontroliuojančio (prižiūrinčio) subjekto</w:t>
            </w:r>
          </w:p>
        </w:tc>
        <w:tc>
          <w:tcPr>
            <w:tcW w:w="3969" w:type="dxa"/>
          </w:tcPr>
          <w:p w14:paraId="11F8E273" w14:textId="77777777" w:rsidR="00BC30A1" w:rsidRDefault="0031656B" w:rsidP="0031656B">
            <w:pPr>
              <w:jc w:val="center"/>
              <w:rPr>
                <w:szCs w:val="22"/>
                <w:lang w:eastAsia="lt-LT"/>
              </w:rPr>
            </w:pPr>
            <w:r>
              <w:rPr>
                <w:szCs w:val="22"/>
                <w:lang w:eastAsia="lt-LT"/>
              </w:rPr>
              <w:lastRenderedPageBreak/>
              <w:t>Nesusijęs klausimas.</w:t>
            </w:r>
          </w:p>
        </w:tc>
        <w:tc>
          <w:tcPr>
            <w:tcW w:w="3827" w:type="dxa"/>
          </w:tcPr>
          <w:p w14:paraId="14141C10" w14:textId="77777777" w:rsidR="00BC30A1" w:rsidRPr="005B5B3A" w:rsidRDefault="00FD3C48" w:rsidP="00BC30A1">
            <w:pPr>
              <w:jc w:val="center"/>
              <w:rPr>
                <w:szCs w:val="22"/>
                <w:lang w:eastAsia="lt-LT"/>
              </w:rPr>
            </w:pPr>
            <w:r>
              <w:rPr>
                <w:sz w:val="22"/>
                <w:szCs w:val="22"/>
                <w:lang w:eastAsia="lt-LT"/>
              </w:rPr>
              <w:t>Nesusijęs klausimas.</w:t>
            </w:r>
          </w:p>
        </w:tc>
        <w:tc>
          <w:tcPr>
            <w:tcW w:w="2703" w:type="dxa"/>
          </w:tcPr>
          <w:p w14:paraId="628553D3"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FEDA077" w14:textId="77777777" w:rsidR="00BC30A1" w:rsidRDefault="00BC30A1" w:rsidP="00BC30A1">
            <w:pPr>
              <w:rPr>
                <w:szCs w:val="22"/>
                <w:lang w:eastAsia="lt-LT"/>
              </w:rPr>
            </w:pPr>
            <w:r>
              <w:rPr>
                <w:sz w:val="22"/>
                <w:szCs w:val="22"/>
                <w:lang w:eastAsia="lt-LT"/>
              </w:rPr>
              <w:t>□ netenkina</w:t>
            </w:r>
          </w:p>
        </w:tc>
      </w:tr>
      <w:tr w:rsidR="00BC30A1" w14:paraId="0C81359D" w14:textId="77777777">
        <w:trPr>
          <w:trHeight w:val="23"/>
        </w:trPr>
        <w:tc>
          <w:tcPr>
            <w:tcW w:w="709" w:type="dxa"/>
          </w:tcPr>
          <w:p w14:paraId="74BC2D61" w14:textId="77777777" w:rsidR="00BC30A1" w:rsidRDefault="00BC30A1" w:rsidP="00BC30A1">
            <w:pPr>
              <w:jc w:val="center"/>
              <w:rPr>
                <w:szCs w:val="22"/>
                <w:lang w:eastAsia="lt-LT"/>
              </w:rPr>
            </w:pPr>
            <w:r>
              <w:rPr>
                <w:sz w:val="22"/>
                <w:szCs w:val="22"/>
                <w:lang w:eastAsia="lt-LT"/>
              </w:rPr>
              <w:t>4.</w:t>
            </w:r>
          </w:p>
        </w:tc>
        <w:tc>
          <w:tcPr>
            <w:tcW w:w="3402" w:type="dxa"/>
          </w:tcPr>
          <w:p w14:paraId="7225DBB2" w14:textId="77777777" w:rsidR="00BC30A1" w:rsidRDefault="00BC30A1" w:rsidP="00BC30A1">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316A2670" w14:textId="77777777" w:rsidR="00BC30A1" w:rsidRPr="000155DB" w:rsidRDefault="00442C60" w:rsidP="00442C60">
            <w:pPr>
              <w:jc w:val="center"/>
              <w:rPr>
                <w:szCs w:val="24"/>
                <w:lang w:eastAsia="lt-LT"/>
              </w:rPr>
            </w:pPr>
            <w:r>
              <w:rPr>
                <w:szCs w:val="24"/>
                <w:lang w:eastAsia="lt-LT"/>
              </w:rPr>
              <w:t>Atitinka.</w:t>
            </w:r>
          </w:p>
        </w:tc>
        <w:tc>
          <w:tcPr>
            <w:tcW w:w="3827" w:type="dxa"/>
          </w:tcPr>
          <w:p w14:paraId="50516A62" w14:textId="77777777" w:rsidR="00BC30A1" w:rsidRDefault="00D42C63" w:rsidP="00BC30A1">
            <w:pPr>
              <w:jc w:val="center"/>
              <w:rPr>
                <w:szCs w:val="22"/>
                <w:lang w:eastAsia="lt-LT"/>
              </w:rPr>
            </w:pPr>
            <w:r>
              <w:rPr>
                <w:szCs w:val="22"/>
                <w:lang w:eastAsia="lt-LT"/>
              </w:rPr>
              <w:t>Atitinka. LR Seimo 2007 m. birželio 26 d. nutarimo Nr. X-1225 „Dėl šalies ūkio konkurencingumo sėkmės rodiklių bei žinių ir inovacijų infrastruktūros valstybei svarbių ekonominių projektų patvirtinimo“ 2 str. 6 d.</w:t>
            </w:r>
          </w:p>
        </w:tc>
        <w:tc>
          <w:tcPr>
            <w:tcW w:w="2703" w:type="dxa"/>
          </w:tcPr>
          <w:p w14:paraId="5E6B0751"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4B04A6D6" w14:textId="77777777" w:rsidR="00BC30A1" w:rsidRDefault="00BC30A1" w:rsidP="00BC30A1">
            <w:pPr>
              <w:rPr>
                <w:szCs w:val="22"/>
                <w:lang w:eastAsia="lt-LT"/>
              </w:rPr>
            </w:pPr>
            <w:r>
              <w:rPr>
                <w:sz w:val="22"/>
                <w:szCs w:val="22"/>
                <w:lang w:eastAsia="lt-LT"/>
              </w:rPr>
              <w:t>□ netenkina</w:t>
            </w:r>
          </w:p>
        </w:tc>
      </w:tr>
      <w:tr w:rsidR="00BC30A1" w14:paraId="5E9014B4" w14:textId="77777777">
        <w:trPr>
          <w:trHeight w:val="23"/>
        </w:trPr>
        <w:tc>
          <w:tcPr>
            <w:tcW w:w="709" w:type="dxa"/>
          </w:tcPr>
          <w:p w14:paraId="53F281A7" w14:textId="77777777" w:rsidR="00BC30A1" w:rsidRDefault="00BC30A1" w:rsidP="00BC30A1">
            <w:pPr>
              <w:jc w:val="center"/>
              <w:rPr>
                <w:szCs w:val="22"/>
                <w:lang w:eastAsia="lt-LT"/>
              </w:rPr>
            </w:pPr>
            <w:r>
              <w:rPr>
                <w:sz w:val="22"/>
                <w:szCs w:val="22"/>
                <w:lang w:eastAsia="lt-LT"/>
              </w:rPr>
              <w:t>5.</w:t>
            </w:r>
          </w:p>
        </w:tc>
        <w:tc>
          <w:tcPr>
            <w:tcW w:w="3402" w:type="dxa"/>
          </w:tcPr>
          <w:p w14:paraId="1964D7A9" w14:textId="77777777" w:rsidR="00BC30A1" w:rsidRDefault="00BC30A1" w:rsidP="00BC30A1">
            <w:pPr>
              <w:rPr>
                <w:szCs w:val="22"/>
                <w:lang w:eastAsia="lt-LT"/>
              </w:rPr>
            </w:pPr>
            <w:r>
              <w:rPr>
                <w:sz w:val="22"/>
                <w:szCs w:val="22"/>
                <w:lang w:eastAsia="lt-LT"/>
              </w:rPr>
              <w:t>Teisės akto projekte nustatytas baigtinis sprendimo priėmimo kriterijų (atvejų) sąrašas</w:t>
            </w:r>
          </w:p>
        </w:tc>
        <w:tc>
          <w:tcPr>
            <w:tcW w:w="3969" w:type="dxa"/>
          </w:tcPr>
          <w:p w14:paraId="4CB228C3" w14:textId="77777777" w:rsidR="00BC30A1" w:rsidRDefault="00442C60" w:rsidP="00442C60">
            <w:pPr>
              <w:jc w:val="center"/>
              <w:rPr>
                <w:szCs w:val="22"/>
                <w:lang w:eastAsia="lt-LT"/>
              </w:rPr>
            </w:pPr>
            <w:r>
              <w:rPr>
                <w:szCs w:val="22"/>
                <w:lang w:eastAsia="lt-LT"/>
              </w:rPr>
              <w:t>Nenustatyta.</w:t>
            </w:r>
          </w:p>
        </w:tc>
        <w:tc>
          <w:tcPr>
            <w:tcW w:w="3827" w:type="dxa"/>
          </w:tcPr>
          <w:p w14:paraId="69D2ADC9" w14:textId="77777777" w:rsidR="00BC30A1" w:rsidRDefault="00D42C63" w:rsidP="00BC30A1">
            <w:pPr>
              <w:jc w:val="center"/>
              <w:rPr>
                <w:szCs w:val="22"/>
                <w:lang w:eastAsia="lt-LT"/>
              </w:rPr>
            </w:pPr>
            <w:r>
              <w:rPr>
                <w:szCs w:val="22"/>
                <w:lang w:eastAsia="lt-LT"/>
              </w:rPr>
              <w:t>Nenustatyta.</w:t>
            </w:r>
          </w:p>
        </w:tc>
        <w:tc>
          <w:tcPr>
            <w:tcW w:w="2703" w:type="dxa"/>
          </w:tcPr>
          <w:p w14:paraId="5261D5E7"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0E57EF9D" w14:textId="77777777" w:rsidR="00BC30A1" w:rsidRDefault="00BC30A1" w:rsidP="00BC30A1">
            <w:pPr>
              <w:rPr>
                <w:szCs w:val="22"/>
                <w:lang w:eastAsia="lt-LT"/>
              </w:rPr>
            </w:pPr>
            <w:r>
              <w:rPr>
                <w:sz w:val="22"/>
                <w:szCs w:val="22"/>
                <w:lang w:eastAsia="lt-LT"/>
              </w:rPr>
              <w:t>□ netenkina</w:t>
            </w:r>
          </w:p>
        </w:tc>
      </w:tr>
      <w:tr w:rsidR="00BC30A1" w14:paraId="72534E82" w14:textId="77777777">
        <w:trPr>
          <w:trHeight w:val="23"/>
        </w:trPr>
        <w:tc>
          <w:tcPr>
            <w:tcW w:w="709" w:type="dxa"/>
          </w:tcPr>
          <w:p w14:paraId="58771FD8" w14:textId="77777777" w:rsidR="00BC30A1" w:rsidRDefault="00BC30A1" w:rsidP="00BC30A1">
            <w:pPr>
              <w:jc w:val="center"/>
              <w:rPr>
                <w:szCs w:val="22"/>
                <w:lang w:eastAsia="lt-LT"/>
              </w:rPr>
            </w:pPr>
            <w:r>
              <w:rPr>
                <w:sz w:val="22"/>
                <w:szCs w:val="22"/>
                <w:lang w:eastAsia="lt-LT"/>
              </w:rPr>
              <w:t>6.</w:t>
            </w:r>
          </w:p>
        </w:tc>
        <w:tc>
          <w:tcPr>
            <w:tcW w:w="3402" w:type="dxa"/>
          </w:tcPr>
          <w:p w14:paraId="6D0D953B" w14:textId="77777777" w:rsidR="00BC30A1" w:rsidRDefault="00BC30A1" w:rsidP="00BC30A1">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3D22EAA0" w14:textId="77777777" w:rsidR="00BC30A1" w:rsidRDefault="00442C60" w:rsidP="00442C60">
            <w:pPr>
              <w:jc w:val="center"/>
              <w:rPr>
                <w:szCs w:val="22"/>
                <w:lang w:eastAsia="lt-LT"/>
              </w:rPr>
            </w:pPr>
            <w:r>
              <w:rPr>
                <w:szCs w:val="22"/>
                <w:lang w:eastAsia="lt-LT"/>
              </w:rPr>
              <w:t>Nenustatyta.</w:t>
            </w:r>
          </w:p>
        </w:tc>
        <w:tc>
          <w:tcPr>
            <w:tcW w:w="3827" w:type="dxa"/>
          </w:tcPr>
          <w:p w14:paraId="7F8FCF11" w14:textId="77777777" w:rsidR="00BC30A1" w:rsidRDefault="00D42C63" w:rsidP="00BC30A1">
            <w:pPr>
              <w:jc w:val="center"/>
              <w:rPr>
                <w:szCs w:val="22"/>
                <w:lang w:eastAsia="lt-LT"/>
              </w:rPr>
            </w:pPr>
            <w:r>
              <w:rPr>
                <w:szCs w:val="22"/>
                <w:lang w:eastAsia="lt-LT"/>
              </w:rPr>
              <w:t>Nenustatyta.</w:t>
            </w:r>
          </w:p>
        </w:tc>
        <w:tc>
          <w:tcPr>
            <w:tcW w:w="2703" w:type="dxa"/>
          </w:tcPr>
          <w:p w14:paraId="4B07C24D"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03B5D905" w14:textId="77777777" w:rsidR="00BC30A1" w:rsidRDefault="00BC30A1" w:rsidP="00BC30A1">
            <w:pPr>
              <w:rPr>
                <w:szCs w:val="22"/>
                <w:lang w:eastAsia="lt-LT"/>
              </w:rPr>
            </w:pPr>
            <w:r>
              <w:rPr>
                <w:sz w:val="22"/>
                <w:szCs w:val="22"/>
                <w:lang w:eastAsia="lt-LT"/>
              </w:rPr>
              <w:t>□ netenkina</w:t>
            </w:r>
          </w:p>
        </w:tc>
      </w:tr>
      <w:tr w:rsidR="00BC30A1" w14:paraId="2DAB831B" w14:textId="77777777">
        <w:trPr>
          <w:trHeight w:val="23"/>
        </w:trPr>
        <w:tc>
          <w:tcPr>
            <w:tcW w:w="709" w:type="dxa"/>
          </w:tcPr>
          <w:p w14:paraId="00F7CC30" w14:textId="77777777" w:rsidR="00BC30A1" w:rsidRDefault="00BC30A1" w:rsidP="00BC30A1">
            <w:pPr>
              <w:jc w:val="center"/>
              <w:rPr>
                <w:szCs w:val="22"/>
                <w:lang w:eastAsia="lt-LT"/>
              </w:rPr>
            </w:pPr>
            <w:r>
              <w:rPr>
                <w:sz w:val="22"/>
                <w:szCs w:val="22"/>
                <w:lang w:eastAsia="lt-LT"/>
              </w:rPr>
              <w:t>7.</w:t>
            </w:r>
          </w:p>
        </w:tc>
        <w:tc>
          <w:tcPr>
            <w:tcW w:w="3402" w:type="dxa"/>
          </w:tcPr>
          <w:p w14:paraId="3D6103C3" w14:textId="77777777" w:rsidR="00BC30A1" w:rsidRDefault="00BC30A1" w:rsidP="00BC30A1">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4DDA1DC4" w14:textId="77777777" w:rsidR="00BC30A1" w:rsidRDefault="00442C60" w:rsidP="00442C60">
            <w:pPr>
              <w:jc w:val="center"/>
              <w:rPr>
                <w:szCs w:val="22"/>
                <w:lang w:eastAsia="lt-LT"/>
              </w:rPr>
            </w:pPr>
            <w:r>
              <w:rPr>
                <w:szCs w:val="22"/>
                <w:lang w:eastAsia="lt-LT"/>
              </w:rPr>
              <w:t>Nenustatyta.</w:t>
            </w:r>
          </w:p>
        </w:tc>
        <w:tc>
          <w:tcPr>
            <w:tcW w:w="3827" w:type="dxa"/>
          </w:tcPr>
          <w:p w14:paraId="43B4C9E9" w14:textId="77777777" w:rsidR="00BC30A1" w:rsidRDefault="00D42C63" w:rsidP="00BC30A1">
            <w:pPr>
              <w:jc w:val="center"/>
              <w:rPr>
                <w:szCs w:val="22"/>
                <w:lang w:eastAsia="lt-LT"/>
              </w:rPr>
            </w:pPr>
            <w:r>
              <w:rPr>
                <w:sz w:val="22"/>
                <w:szCs w:val="22"/>
                <w:lang w:eastAsia="lt-LT"/>
              </w:rPr>
              <w:t>Nenustatyta.</w:t>
            </w:r>
          </w:p>
        </w:tc>
        <w:tc>
          <w:tcPr>
            <w:tcW w:w="2703" w:type="dxa"/>
          </w:tcPr>
          <w:p w14:paraId="09B2C418"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A197508" w14:textId="77777777" w:rsidR="00BC30A1" w:rsidRDefault="00BC30A1" w:rsidP="00BC30A1">
            <w:pPr>
              <w:rPr>
                <w:szCs w:val="22"/>
                <w:lang w:eastAsia="lt-LT"/>
              </w:rPr>
            </w:pPr>
            <w:r>
              <w:rPr>
                <w:sz w:val="22"/>
                <w:szCs w:val="22"/>
                <w:lang w:eastAsia="lt-LT"/>
              </w:rPr>
              <w:t>□ netenkina</w:t>
            </w:r>
          </w:p>
        </w:tc>
      </w:tr>
      <w:tr w:rsidR="00BC30A1" w14:paraId="5D8ED3FE" w14:textId="77777777">
        <w:trPr>
          <w:trHeight w:val="23"/>
        </w:trPr>
        <w:tc>
          <w:tcPr>
            <w:tcW w:w="709" w:type="dxa"/>
          </w:tcPr>
          <w:p w14:paraId="27D17C6D" w14:textId="77777777" w:rsidR="00BC30A1" w:rsidRDefault="00BC30A1" w:rsidP="00BC30A1">
            <w:pPr>
              <w:jc w:val="center"/>
              <w:rPr>
                <w:szCs w:val="22"/>
                <w:lang w:eastAsia="lt-LT"/>
              </w:rPr>
            </w:pPr>
            <w:r>
              <w:rPr>
                <w:sz w:val="22"/>
                <w:szCs w:val="22"/>
                <w:lang w:eastAsia="lt-LT"/>
              </w:rPr>
              <w:t>8.</w:t>
            </w:r>
          </w:p>
        </w:tc>
        <w:tc>
          <w:tcPr>
            <w:tcW w:w="3402" w:type="dxa"/>
          </w:tcPr>
          <w:p w14:paraId="2A9F1E5E" w14:textId="77777777" w:rsidR="00BC30A1" w:rsidRDefault="00BC30A1" w:rsidP="00BC30A1">
            <w:pPr>
              <w:rPr>
                <w:szCs w:val="22"/>
                <w:lang w:eastAsia="lt-LT"/>
              </w:rPr>
            </w:pPr>
            <w:r>
              <w:rPr>
                <w:sz w:val="22"/>
                <w:szCs w:val="22"/>
                <w:lang w:eastAsia="lt-LT"/>
              </w:rPr>
              <w:t>Teisės akto projekte nustatyta sprendimų dėl mažareikšmiškumo priėmimo tvarka</w:t>
            </w:r>
          </w:p>
        </w:tc>
        <w:tc>
          <w:tcPr>
            <w:tcW w:w="3969" w:type="dxa"/>
          </w:tcPr>
          <w:p w14:paraId="355CBB8A" w14:textId="77777777" w:rsidR="00BC30A1" w:rsidRDefault="00442C60" w:rsidP="00442C60">
            <w:pPr>
              <w:jc w:val="center"/>
              <w:rPr>
                <w:b/>
                <w:szCs w:val="22"/>
                <w:lang w:eastAsia="lt-LT"/>
              </w:rPr>
            </w:pPr>
            <w:r>
              <w:rPr>
                <w:szCs w:val="22"/>
                <w:lang w:eastAsia="lt-LT"/>
              </w:rPr>
              <w:t>Nenustatyta.</w:t>
            </w:r>
          </w:p>
        </w:tc>
        <w:tc>
          <w:tcPr>
            <w:tcW w:w="3827" w:type="dxa"/>
          </w:tcPr>
          <w:p w14:paraId="41936A3C" w14:textId="77777777" w:rsidR="00BC30A1" w:rsidRPr="005B5B3A" w:rsidRDefault="00D42C63" w:rsidP="00BC30A1">
            <w:pPr>
              <w:jc w:val="center"/>
              <w:rPr>
                <w:szCs w:val="22"/>
                <w:lang w:eastAsia="lt-LT"/>
              </w:rPr>
            </w:pPr>
            <w:r>
              <w:rPr>
                <w:szCs w:val="22"/>
                <w:lang w:eastAsia="lt-LT"/>
              </w:rPr>
              <w:t>Nenustatyta.</w:t>
            </w:r>
          </w:p>
        </w:tc>
        <w:tc>
          <w:tcPr>
            <w:tcW w:w="2703" w:type="dxa"/>
          </w:tcPr>
          <w:p w14:paraId="4F5F561D"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177779F8" w14:textId="77777777" w:rsidR="00BC30A1" w:rsidRDefault="00BC30A1" w:rsidP="00BC30A1">
            <w:pPr>
              <w:rPr>
                <w:szCs w:val="22"/>
                <w:lang w:eastAsia="lt-LT"/>
              </w:rPr>
            </w:pPr>
            <w:r>
              <w:rPr>
                <w:sz w:val="22"/>
                <w:szCs w:val="22"/>
                <w:lang w:eastAsia="lt-LT"/>
              </w:rPr>
              <w:t>□ netenkina</w:t>
            </w:r>
          </w:p>
        </w:tc>
      </w:tr>
      <w:tr w:rsidR="00BC30A1" w14:paraId="227C9593" w14:textId="77777777">
        <w:trPr>
          <w:trHeight w:val="23"/>
        </w:trPr>
        <w:tc>
          <w:tcPr>
            <w:tcW w:w="709" w:type="dxa"/>
          </w:tcPr>
          <w:p w14:paraId="4B679A41" w14:textId="77777777" w:rsidR="00BC30A1" w:rsidRDefault="00BC30A1" w:rsidP="00BC30A1">
            <w:pPr>
              <w:jc w:val="center"/>
              <w:rPr>
                <w:szCs w:val="22"/>
                <w:lang w:eastAsia="lt-LT"/>
              </w:rPr>
            </w:pPr>
            <w:r>
              <w:rPr>
                <w:sz w:val="22"/>
                <w:szCs w:val="22"/>
                <w:lang w:eastAsia="lt-LT"/>
              </w:rPr>
              <w:t>9.</w:t>
            </w:r>
          </w:p>
        </w:tc>
        <w:tc>
          <w:tcPr>
            <w:tcW w:w="3402" w:type="dxa"/>
          </w:tcPr>
          <w:p w14:paraId="6095876D" w14:textId="77777777" w:rsidR="00BC30A1" w:rsidRDefault="00BC30A1" w:rsidP="00BC30A1">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63795C4D" w14:textId="77777777" w:rsidR="00BC30A1" w:rsidRDefault="00BC30A1" w:rsidP="00BC30A1">
            <w:pPr>
              <w:ind w:left="33"/>
              <w:rPr>
                <w:szCs w:val="22"/>
              </w:rPr>
            </w:pPr>
            <w:r>
              <w:rPr>
                <w:sz w:val="22"/>
                <w:szCs w:val="22"/>
              </w:rPr>
              <w:t xml:space="preserve">9.1. konkretus narių skaičius, užtikrinantis kolegialaus </w:t>
            </w:r>
            <w:r>
              <w:rPr>
                <w:sz w:val="22"/>
                <w:szCs w:val="22"/>
              </w:rPr>
              <w:lastRenderedPageBreak/>
              <w:t>sprendimus priimančio subjekto veiklos objektyvumą;</w:t>
            </w:r>
          </w:p>
          <w:p w14:paraId="41D6F1E7" w14:textId="77777777" w:rsidR="00BC30A1" w:rsidRDefault="00BC30A1" w:rsidP="00BC30A1">
            <w:pPr>
              <w:ind w:left="33"/>
              <w:rPr>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E0B1563" w14:textId="77777777" w:rsidR="00BC30A1" w:rsidRDefault="00BC30A1" w:rsidP="00BC30A1">
            <w:pPr>
              <w:rPr>
                <w:szCs w:val="22"/>
                <w:lang w:eastAsia="lt-LT"/>
              </w:rPr>
            </w:pPr>
            <w:r>
              <w:rPr>
                <w:sz w:val="22"/>
                <w:szCs w:val="22"/>
                <w:lang w:eastAsia="lt-LT"/>
              </w:rPr>
              <w:t>9.3</w:t>
            </w:r>
            <w:r>
              <w:rPr>
                <w:spacing w:val="-4"/>
                <w:sz w:val="22"/>
                <w:szCs w:val="22"/>
                <w:lang w:eastAsia="lt-LT"/>
              </w:rPr>
              <w:t>. narių skyrimo mechanizmas;</w:t>
            </w:r>
          </w:p>
          <w:p w14:paraId="3A407B70" w14:textId="77777777" w:rsidR="00BC30A1" w:rsidRDefault="00BC30A1" w:rsidP="00BC30A1">
            <w:pPr>
              <w:rPr>
                <w:szCs w:val="22"/>
                <w:lang w:eastAsia="lt-LT"/>
              </w:rPr>
            </w:pPr>
            <w:r>
              <w:rPr>
                <w:sz w:val="22"/>
                <w:szCs w:val="22"/>
                <w:lang w:eastAsia="lt-LT"/>
              </w:rPr>
              <w:t>9.4. narių rotacija ir kadencijų skaičius ir trukmė;</w:t>
            </w:r>
          </w:p>
          <w:p w14:paraId="56CC56EC" w14:textId="77777777" w:rsidR="00BC30A1" w:rsidRDefault="00BC30A1" w:rsidP="00BC30A1">
            <w:pPr>
              <w:rPr>
                <w:szCs w:val="22"/>
              </w:rPr>
            </w:pPr>
            <w:r>
              <w:rPr>
                <w:sz w:val="22"/>
                <w:szCs w:val="22"/>
              </w:rPr>
              <w:t>9.5. veiklos pobūdis laiko atžvilgiu;</w:t>
            </w:r>
          </w:p>
          <w:p w14:paraId="782F7066" w14:textId="77777777" w:rsidR="00BC30A1" w:rsidRDefault="00BC30A1" w:rsidP="00BC30A1">
            <w:pPr>
              <w:rPr>
                <w:szCs w:val="22"/>
                <w:lang w:eastAsia="lt-LT"/>
              </w:rPr>
            </w:pPr>
            <w:r>
              <w:rPr>
                <w:sz w:val="22"/>
                <w:szCs w:val="22"/>
                <w:lang w:eastAsia="lt-LT"/>
              </w:rPr>
              <w:t>9.6. individuali narių atsakomybė</w:t>
            </w:r>
          </w:p>
        </w:tc>
        <w:tc>
          <w:tcPr>
            <w:tcW w:w="3969" w:type="dxa"/>
          </w:tcPr>
          <w:p w14:paraId="4EF802FF" w14:textId="77777777" w:rsidR="00442C60" w:rsidRDefault="00442C60" w:rsidP="00442C60">
            <w:pPr>
              <w:rPr>
                <w:szCs w:val="22"/>
                <w:lang w:eastAsia="lt-LT"/>
              </w:rPr>
            </w:pPr>
            <w:r>
              <w:rPr>
                <w:szCs w:val="22"/>
                <w:lang w:eastAsia="lt-LT"/>
              </w:rPr>
              <w:lastRenderedPageBreak/>
              <w:t xml:space="preserve">Teisės akto projekte nustatyta, kad paraiškas vertina „Investuotojų atrankos ir valstybinės žemės sklypų nuomos Šiaulių pramoniniame parke vertinimo komisija“. </w:t>
            </w:r>
          </w:p>
          <w:p w14:paraId="1B97D9EA" w14:textId="77777777" w:rsidR="00442C60" w:rsidRDefault="00442C60" w:rsidP="00442C60">
            <w:pPr>
              <w:rPr>
                <w:szCs w:val="22"/>
                <w:lang w:eastAsia="lt-LT"/>
              </w:rPr>
            </w:pPr>
            <w:r>
              <w:rPr>
                <w:szCs w:val="22"/>
                <w:lang w:eastAsia="lt-LT"/>
              </w:rPr>
              <w:t xml:space="preserve">Komisiją sudaro 8 nariai. </w:t>
            </w:r>
          </w:p>
          <w:p w14:paraId="2B8FA15A" w14:textId="77777777" w:rsidR="00BC30A1" w:rsidRDefault="00442C60" w:rsidP="00442C60">
            <w:pPr>
              <w:rPr>
                <w:szCs w:val="22"/>
                <w:lang w:eastAsia="lt-LT"/>
              </w:rPr>
            </w:pPr>
            <w:r>
              <w:rPr>
                <w:szCs w:val="22"/>
                <w:lang w:eastAsia="lt-LT"/>
              </w:rPr>
              <w:lastRenderedPageBreak/>
              <w:t>Komisijos sudėtį tvirtina Administracijos direktorius įsakymu.</w:t>
            </w:r>
          </w:p>
        </w:tc>
        <w:tc>
          <w:tcPr>
            <w:tcW w:w="3827" w:type="dxa"/>
          </w:tcPr>
          <w:p w14:paraId="402DCE24" w14:textId="77777777" w:rsidR="00BC30A1" w:rsidRDefault="00D42C63" w:rsidP="00442C60">
            <w:pPr>
              <w:rPr>
                <w:szCs w:val="22"/>
                <w:lang w:eastAsia="lt-LT"/>
              </w:rPr>
            </w:pPr>
            <w:r>
              <w:rPr>
                <w:szCs w:val="22"/>
                <w:lang w:eastAsia="lt-LT"/>
              </w:rPr>
              <w:lastRenderedPageBreak/>
              <w:t xml:space="preserve">Teisės akto projekte nustatyta, kad paraiškas vertina „Investuotojų atrankos ir valstybinės žemės sklypų nuomos Šiaulių pramoniniame parke vertinimo komisija“. </w:t>
            </w:r>
          </w:p>
          <w:p w14:paraId="384A09C1" w14:textId="77777777" w:rsidR="00D42C63" w:rsidRDefault="00D42C63" w:rsidP="00442C60">
            <w:pPr>
              <w:rPr>
                <w:szCs w:val="22"/>
                <w:lang w:eastAsia="lt-LT"/>
              </w:rPr>
            </w:pPr>
            <w:r>
              <w:rPr>
                <w:szCs w:val="22"/>
                <w:lang w:eastAsia="lt-LT"/>
              </w:rPr>
              <w:t xml:space="preserve">Komisiją sudaro 8 nariai. </w:t>
            </w:r>
          </w:p>
          <w:p w14:paraId="0B650051" w14:textId="77777777" w:rsidR="00D42C63" w:rsidRDefault="00D42C63" w:rsidP="00442C60">
            <w:pPr>
              <w:rPr>
                <w:szCs w:val="22"/>
                <w:lang w:eastAsia="lt-LT"/>
              </w:rPr>
            </w:pPr>
            <w:r>
              <w:rPr>
                <w:szCs w:val="22"/>
                <w:lang w:eastAsia="lt-LT"/>
              </w:rPr>
              <w:lastRenderedPageBreak/>
              <w:t xml:space="preserve">Komisijos sudėtį tvirtina Administracijos direktorius įsakymu. </w:t>
            </w:r>
          </w:p>
        </w:tc>
        <w:tc>
          <w:tcPr>
            <w:tcW w:w="2703" w:type="dxa"/>
          </w:tcPr>
          <w:p w14:paraId="3CC9D6AD" w14:textId="77777777" w:rsidR="00BC30A1" w:rsidRDefault="00442C60" w:rsidP="00BC30A1">
            <w:pPr>
              <w:rPr>
                <w:szCs w:val="22"/>
                <w:lang w:eastAsia="lt-LT"/>
              </w:rPr>
            </w:pPr>
            <w:r>
              <w:rPr>
                <w:sz w:val="22"/>
                <w:szCs w:val="22"/>
                <w:lang w:eastAsia="lt-LT"/>
              </w:rPr>
              <w:lastRenderedPageBreak/>
              <w:t>x</w:t>
            </w:r>
            <w:r w:rsidR="00BC30A1">
              <w:rPr>
                <w:sz w:val="22"/>
                <w:szCs w:val="22"/>
                <w:lang w:eastAsia="lt-LT"/>
              </w:rPr>
              <w:t xml:space="preserve"> tenkina</w:t>
            </w:r>
          </w:p>
          <w:p w14:paraId="263D8DFB" w14:textId="77777777" w:rsidR="00BC30A1" w:rsidRDefault="00BC30A1" w:rsidP="00BC30A1">
            <w:pPr>
              <w:rPr>
                <w:szCs w:val="22"/>
                <w:lang w:eastAsia="lt-LT"/>
              </w:rPr>
            </w:pPr>
            <w:r>
              <w:rPr>
                <w:sz w:val="22"/>
                <w:szCs w:val="22"/>
                <w:lang w:eastAsia="lt-LT"/>
              </w:rPr>
              <w:t>□ netenkina</w:t>
            </w:r>
          </w:p>
        </w:tc>
      </w:tr>
      <w:tr w:rsidR="00BC30A1" w14:paraId="20DF060B" w14:textId="77777777">
        <w:trPr>
          <w:trHeight w:val="23"/>
        </w:trPr>
        <w:tc>
          <w:tcPr>
            <w:tcW w:w="709" w:type="dxa"/>
          </w:tcPr>
          <w:p w14:paraId="2082F581" w14:textId="77777777" w:rsidR="00BC30A1" w:rsidRDefault="00BC30A1" w:rsidP="00BC30A1">
            <w:pPr>
              <w:jc w:val="center"/>
              <w:rPr>
                <w:szCs w:val="22"/>
                <w:lang w:eastAsia="lt-LT"/>
              </w:rPr>
            </w:pPr>
            <w:r>
              <w:rPr>
                <w:sz w:val="22"/>
                <w:szCs w:val="22"/>
                <w:lang w:eastAsia="lt-LT"/>
              </w:rPr>
              <w:t>10.</w:t>
            </w:r>
          </w:p>
        </w:tc>
        <w:tc>
          <w:tcPr>
            <w:tcW w:w="3402" w:type="dxa"/>
          </w:tcPr>
          <w:p w14:paraId="5B112C2E" w14:textId="77777777" w:rsidR="00BC30A1" w:rsidRDefault="00BC30A1" w:rsidP="00BC30A1">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3CD8C424" w14:textId="77777777" w:rsidR="00BC30A1" w:rsidRDefault="0031656B" w:rsidP="0031656B">
            <w:pPr>
              <w:jc w:val="center"/>
              <w:rPr>
                <w:szCs w:val="22"/>
                <w:lang w:eastAsia="lt-LT"/>
              </w:rPr>
            </w:pPr>
            <w:r>
              <w:rPr>
                <w:sz w:val="22"/>
                <w:szCs w:val="22"/>
                <w:lang w:eastAsia="lt-LT"/>
              </w:rPr>
              <w:t>Numatyta.</w:t>
            </w:r>
          </w:p>
        </w:tc>
        <w:tc>
          <w:tcPr>
            <w:tcW w:w="3827" w:type="dxa"/>
          </w:tcPr>
          <w:p w14:paraId="62E97457" w14:textId="77777777" w:rsidR="00BC30A1" w:rsidRDefault="0031656B" w:rsidP="00BC30A1">
            <w:pPr>
              <w:jc w:val="center"/>
              <w:rPr>
                <w:szCs w:val="22"/>
                <w:lang w:eastAsia="lt-LT"/>
              </w:rPr>
            </w:pPr>
            <w:r>
              <w:rPr>
                <w:szCs w:val="22"/>
                <w:lang w:eastAsia="lt-LT"/>
              </w:rPr>
              <w:t>Numatyta.</w:t>
            </w:r>
          </w:p>
        </w:tc>
        <w:tc>
          <w:tcPr>
            <w:tcW w:w="2703" w:type="dxa"/>
          </w:tcPr>
          <w:p w14:paraId="31211096"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5C86224F" w14:textId="77777777" w:rsidR="00BC30A1" w:rsidRDefault="00BC30A1" w:rsidP="00BC30A1">
            <w:pPr>
              <w:rPr>
                <w:szCs w:val="22"/>
                <w:lang w:eastAsia="lt-LT"/>
              </w:rPr>
            </w:pPr>
            <w:r>
              <w:rPr>
                <w:sz w:val="22"/>
                <w:szCs w:val="22"/>
                <w:lang w:eastAsia="lt-LT"/>
              </w:rPr>
              <w:t>□ netenkina</w:t>
            </w:r>
          </w:p>
        </w:tc>
      </w:tr>
      <w:tr w:rsidR="00BC30A1" w14:paraId="27D01957" w14:textId="77777777">
        <w:trPr>
          <w:trHeight w:val="23"/>
        </w:trPr>
        <w:tc>
          <w:tcPr>
            <w:tcW w:w="709" w:type="dxa"/>
          </w:tcPr>
          <w:p w14:paraId="26F7A991" w14:textId="77777777" w:rsidR="00BC30A1" w:rsidRDefault="00BC30A1" w:rsidP="00BC30A1">
            <w:pPr>
              <w:keepNext/>
              <w:jc w:val="center"/>
              <w:rPr>
                <w:szCs w:val="22"/>
                <w:lang w:eastAsia="lt-LT"/>
              </w:rPr>
            </w:pPr>
            <w:r>
              <w:rPr>
                <w:sz w:val="22"/>
                <w:szCs w:val="22"/>
                <w:lang w:eastAsia="lt-LT"/>
              </w:rPr>
              <w:t>11.</w:t>
            </w:r>
          </w:p>
        </w:tc>
        <w:tc>
          <w:tcPr>
            <w:tcW w:w="3402" w:type="dxa"/>
          </w:tcPr>
          <w:p w14:paraId="0630E3CA" w14:textId="77777777" w:rsidR="00BC30A1" w:rsidRDefault="00BC30A1" w:rsidP="00BC30A1">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1C9F7422" w14:textId="77777777" w:rsidR="00BC30A1" w:rsidRDefault="0031656B" w:rsidP="0031656B">
            <w:pPr>
              <w:keepNext/>
              <w:jc w:val="center"/>
              <w:rPr>
                <w:szCs w:val="22"/>
                <w:lang w:eastAsia="lt-LT"/>
              </w:rPr>
            </w:pPr>
            <w:r>
              <w:rPr>
                <w:szCs w:val="22"/>
                <w:lang w:eastAsia="lt-LT"/>
              </w:rPr>
              <w:t>Nenustatyta.</w:t>
            </w:r>
          </w:p>
        </w:tc>
        <w:tc>
          <w:tcPr>
            <w:tcW w:w="3827" w:type="dxa"/>
          </w:tcPr>
          <w:p w14:paraId="2C36F539" w14:textId="77777777" w:rsidR="00BC30A1" w:rsidRDefault="0031656B" w:rsidP="00BC30A1">
            <w:pPr>
              <w:keepNext/>
              <w:jc w:val="center"/>
              <w:rPr>
                <w:szCs w:val="22"/>
                <w:lang w:eastAsia="lt-LT"/>
              </w:rPr>
            </w:pPr>
            <w:r>
              <w:rPr>
                <w:szCs w:val="22"/>
                <w:lang w:eastAsia="lt-LT"/>
              </w:rPr>
              <w:t>Nenustatyta.</w:t>
            </w:r>
          </w:p>
        </w:tc>
        <w:tc>
          <w:tcPr>
            <w:tcW w:w="2703" w:type="dxa"/>
          </w:tcPr>
          <w:p w14:paraId="536A6060" w14:textId="77777777" w:rsidR="00BC30A1" w:rsidRDefault="00442C60" w:rsidP="00BC30A1">
            <w:pPr>
              <w:keepNext/>
              <w:rPr>
                <w:szCs w:val="22"/>
                <w:lang w:eastAsia="lt-LT"/>
              </w:rPr>
            </w:pPr>
            <w:r>
              <w:rPr>
                <w:sz w:val="22"/>
                <w:szCs w:val="22"/>
                <w:lang w:eastAsia="lt-LT"/>
              </w:rPr>
              <w:t>x</w:t>
            </w:r>
            <w:r w:rsidR="00BC30A1">
              <w:rPr>
                <w:sz w:val="22"/>
                <w:szCs w:val="22"/>
                <w:lang w:eastAsia="lt-LT"/>
              </w:rPr>
              <w:t xml:space="preserve"> tenkina</w:t>
            </w:r>
          </w:p>
          <w:p w14:paraId="33002675" w14:textId="77777777" w:rsidR="00BC30A1" w:rsidRDefault="00BC30A1" w:rsidP="00BC30A1">
            <w:pPr>
              <w:keepNext/>
              <w:rPr>
                <w:szCs w:val="22"/>
                <w:lang w:eastAsia="lt-LT"/>
              </w:rPr>
            </w:pPr>
            <w:r>
              <w:rPr>
                <w:sz w:val="22"/>
                <w:szCs w:val="22"/>
                <w:lang w:eastAsia="lt-LT"/>
              </w:rPr>
              <w:t>□ netenkina</w:t>
            </w:r>
          </w:p>
        </w:tc>
      </w:tr>
      <w:tr w:rsidR="00BC30A1" w14:paraId="2A649BF9" w14:textId="77777777">
        <w:trPr>
          <w:trHeight w:val="23"/>
        </w:trPr>
        <w:tc>
          <w:tcPr>
            <w:tcW w:w="709" w:type="dxa"/>
          </w:tcPr>
          <w:p w14:paraId="7568F957" w14:textId="77777777" w:rsidR="00BC30A1" w:rsidRDefault="00BC30A1" w:rsidP="00BC30A1">
            <w:pPr>
              <w:jc w:val="center"/>
              <w:rPr>
                <w:szCs w:val="22"/>
                <w:lang w:eastAsia="lt-LT"/>
              </w:rPr>
            </w:pPr>
            <w:r>
              <w:rPr>
                <w:sz w:val="22"/>
                <w:szCs w:val="22"/>
                <w:lang w:eastAsia="lt-LT"/>
              </w:rPr>
              <w:t>12.</w:t>
            </w:r>
          </w:p>
        </w:tc>
        <w:tc>
          <w:tcPr>
            <w:tcW w:w="3402" w:type="dxa"/>
          </w:tcPr>
          <w:p w14:paraId="57327D88" w14:textId="77777777" w:rsidR="00BC30A1" w:rsidRDefault="00BC30A1" w:rsidP="00BC30A1">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4706BF38" w14:textId="77777777" w:rsidR="00BC30A1" w:rsidRDefault="0031656B" w:rsidP="0031656B">
            <w:pPr>
              <w:jc w:val="center"/>
              <w:rPr>
                <w:szCs w:val="22"/>
                <w:lang w:eastAsia="lt-LT"/>
              </w:rPr>
            </w:pPr>
            <w:r>
              <w:rPr>
                <w:sz w:val="22"/>
                <w:szCs w:val="22"/>
                <w:lang w:eastAsia="lt-LT"/>
              </w:rPr>
              <w:t>Numatyta.</w:t>
            </w:r>
          </w:p>
        </w:tc>
        <w:tc>
          <w:tcPr>
            <w:tcW w:w="3827" w:type="dxa"/>
          </w:tcPr>
          <w:p w14:paraId="68E2A800" w14:textId="77777777" w:rsidR="00BC30A1" w:rsidRDefault="0031656B" w:rsidP="00BC30A1">
            <w:pPr>
              <w:jc w:val="center"/>
              <w:rPr>
                <w:szCs w:val="22"/>
                <w:lang w:eastAsia="lt-LT"/>
              </w:rPr>
            </w:pPr>
            <w:r>
              <w:rPr>
                <w:szCs w:val="22"/>
                <w:lang w:eastAsia="lt-LT"/>
              </w:rPr>
              <w:t>Numatyta.</w:t>
            </w:r>
          </w:p>
        </w:tc>
        <w:tc>
          <w:tcPr>
            <w:tcW w:w="2703" w:type="dxa"/>
          </w:tcPr>
          <w:p w14:paraId="5A53EDFA"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60DD71D3" w14:textId="77777777" w:rsidR="00BC30A1" w:rsidRDefault="00BC30A1" w:rsidP="00BC30A1">
            <w:pPr>
              <w:rPr>
                <w:szCs w:val="22"/>
                <w:lang w:eastAsia="lt-LT"/>
              </w:rPr>
            </w:pPr>
            <w:r>
              <w:rPr>
                <w:sz w:val="22"/>
                <w:szCs w:val="22"/>
                <w:lang w:eastAsia="lt-LT"/>
              </w:rPr>
              <w:t>□ netenkina</w:t>
            </w:r>
          </w:p>
        </w:tc>
      </w:tr>
      <w:tr w:rsidR="00BC30A1" w14:paraId="43607F31" w14:textId="77777777">
        <w:trPr>
          <w:trHeight w:val="23"/>
        </w:trPr>
        <w:tc>
          <w:tcPr>
            <w:tcW w:w="709" w:type="dxa"/>
          </w:tcPr>
          <w:p w14:paraId="70C05DA5" w14:textId="77777777" w:rsidR="00BC30A1" w:rsidRDefault="00BC30A1" w:rsidP="00BC30A1">
            <w:pPr>
              <w:jc w:val="center"/>
              <w:rPr>
                <w:szCs w:val="22"/>
                <w:lang w:eastAsia="lt-LT"/>
              </w:rPr>
            </w:pPr>
            <w:r>
              <w:rPr>
                <w:sz w:val="22"/>
                <w:szCs w:val="22"/>
                <w:lang w:eastAsia="lt-LT"/>
              </w:rPr>
              <w:lastRenderedPageBreak/>
              <w:t>13.</w:t>
            </w:r>
          </w:p>
        </w:tc>
        <w:tc>
          <w:tcPr>
            <w:tcW w:w="3402" w:type="dxa"/>
          </w:tcPr>
          <w:p w14:paraId="1ED57A01" w14:textId="77777777" w:rsidR="00BC30A1" w:rsidRDefault="00BC30A1" w:rsidP="00BC30A1">
            <w:pPr>
              <w:rPr>
                <w:szCs w:val="22"/>
                <w:lang w:eastAsia="lt-LT"/>
              </w:rPr>
            </w:pPr>
            <w:r>
              <w:rPr>
                <w:sz w:val="22"/>
                <w:szCs w:val="22"/>
                <w:lang w:eastAsia="lt-LT"/>
              </w:rPr>
              <w:t>Teisės akto projektas nustato motyvuotas terminų sustabdymo ir pratęsimo galimybes</w:t>
            </w:r>
          </w:p>
        </w:tc>
        <w:tc>
          <w:tcPr>
            <w:tcW w:w="3969" w:type="dxa"/>
          </w:tcPr>
          <w:p w14:paraId="7EB643F6" w14:textId="77777777" w:rsidR="00BC30A1" w:rsidRDefault="0031656B" w:rsidP="0031656B">
            <w:pPr>
              <w:jc w:val="center"/>
              <w:rPr>
                <w:szCs w:val="22"/>
                <w:lang w:eastAsia="lt-LT"/>
              </w:rPr>
            </w:pPr>
            <w:r>
              <w:rPr>
                <w:szCs w:val="22"/>
                <w:lang w:eastAsia="lt-LT"/>
              </w:rPr>
              <w:t>Numato.</w:t>
            </w:r>
          </w:p>
        </w:tc>
        <w:tc>
          <w:tcPr>
            <w:tcW w:w="3827" w:type="dxa"/>
          </w:tcPr>
          <w:p w14:paraId="315A3F23" w14:textId="77777777" w:rsidR="00BC30A1" w:rsidRDefault="0031656B" w:rsidP="0031656B">
            <w:pPr>
              <w:jc w:val="center"/>
              <w:rPr>
                <w:szCs w:val="22"/>
                <w:lang w:eastAsia="lt-LT"/>
              </w:rPr>
            </w:pPr>
            <w:r>
              <w:rPr>
                <w:szCs w:val="22"/>
                <w:lang w:eastAsia="lt-LT"/>
              </w:rPr>
              <w:t>Numato.</w:t>
            </w:r>
          </w:p>
        </w:tc>
        <w:tc>
          <w:tcPr>
            <w:tcW w:w="2703" w:type="dxa"/>
          </w:tcPr>
          <w:p w14:paraId="6E34E479"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7E2DF016" w14:textId="77777777" w:rsidR="00BC30A1" w:rsidRDefault="00BC30A1" w:rsidP="00BC30A1">
            <w:pPr>
              <w:rPr>
                <w:szCs w:val="22"/>
                <w:lang w:eastAsia="lt-LT"/>
              </w:rPr>
            </w:pPr>
            <w:r>
              <w:rPr>
                <w:sz w:val="22"/>
                <w:szCs w:val="22"/>
                <w:lang w:eastAsia="lt-LT"/>
              </w:rPr>
              <w:t>□ netenkina</w:t>
            </w:r>
          </w:p>
        </w:tc>
      </w:tr>
      <w:tr w:rsidR="00BC30A1" w14:paraId="77B59095" w14:textId="77777777">
        <w:trPr>
          <w:trHeight w:val="23"/>
        </w:trPr>
        <w:tc>
          <w:tcPr>
            <w:tcW w:w="709" w:type="dxa"/>
          </w:tcPr>
          <w:p w14:paraId="67FC56BC" w14:textId="77777777" w:rsidR="00BC30A1" w:rsidRDefault="00BC30A1" w:rsidP="00BC30A1">
            <w:pPr>
              <w:jc w:val="center"/>
              <w:rPr>
                <w:szCs w:val="22"/>
                <w:lang w:eastAsia="lt-LT"/>
              </w:rPr>
            </w:pPr>
            <w:r>
              <w:rPr>
                <w:sz w:val="22"/>
                <w:szCs w:val="22"/>
                <w:lang w:eastAsia="lt-LT"/>
              </w:rPr>
              <w:t>14.</w:t>
            </w:r>
          </w:p>
        </w:tc>
        <w:tc>
          <w:tcPr>
            <w:tcW w:w="3402" w:type="dxa"/>
          </w:tcPr>
          <w:p w14:paraId="569865A1" w14:textId="77777777" w:rsidR="00BC30A1" w:rsidRDefault="00BC30A1" w:rsidP="00BC30A1">
            <w:pPr>
              <w:rPr>
                <w:szCs w:val="22"/>
                <w:lang w:eastAsia="lt-LT"/>
              </w:rPr>
            </w:pPr>
            <w:r>
              <w:rPr>
                <w:sz w:val="22"/>
                <w:szCs w:val="22"/>
                <w:lang w:eastAsia="lt-LT"/>
              </w:rPr>
              <w:t>Teisės akto projektas nustato administracinių procedūrų viešinimo tvarką</w:t>
            </w:r>
          </w:p>
        </w:tc>
        <w:tc>
          <w:tcPr>
            <w:tcW w:w="3969" w:type="dxa"/>
          </w:tcPr>
          <w:p w14:paraId="2F7FAA94" w14:textId="77777777" w:rsidR="00BC30A1" w:rsidRDefault="0031656B" w:rsidP="0031656B">
            <w:pPr>
              <w:jc w:val="center"/>
              <w:rPr>
                <w:b/>
                <w:szCs w:val="22"/>
                <w:lang w:eastAsia="lt-LT"/>
              </w:rPr>
            </w:pPr>
            <w:r>
              <w:rPr>
                <w:sz w:val="22"/>
                <w:szCs w:val="22"/>
                <w:lang w:eastAsia="lt-LT"/>
              </w:rPr>
              <w:t>Numato.</w:t>
            </w:r>
          </w:p>
        </w:tc>
        <w:tc>
          <w:tcPr>
            <w:tcW w:w="3827" w:type="dxa"/>
          </w:tcPr>
          <w:p w14:paraId="4FBFC87B" w14:textId="77777777" w:rsidR="00BC30A1" w:rsidRPr="005B5B3A" w:rsidRDefault="0031656B" w:rsidP="00BC30A1">
            <w:pPr>
              <w:jc w:val="center"/>
              <w:rPr>
                <w:szCs w:val="22"/>
                <w:lang w:eastAsia="lt-LT"/>
              </w:rPr>
            </w:pPr>
            <w:r>
              <w:rPr>
                <w:szCs w:val="22"/>
                <w:lang w:eastAsia="lt-LT"/>
              </w:rPr>
              <w:t xml:space="preserve">Numato. </w:t>
            </w:r>
          </w:p>
        </w:tc>
        <w:tc>
          <w:tcPr>
            <w:tcW w:w="2703" w:type="dxa"/>
          </w:tcPr>
          <w:p w14:paraId="0B7AF2ED"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06C61238" w14:textId="77777777" w:rsidR="00BC30A1" w:rsidRDefault="00BC30A1" w:rsidP="00BC30A1">
            <w:pPr>
              <w:rPr>
                <w:szCs w:val="22"/>
                <w:lang w:eastAsia="lt-LT"/>
              </w:rPr>
            </w:pPr>
            <w:r>
              <w:rPr>
                <w:sz w:val="22"/>
                <w:szCs w:val="22"/>
                <w:lang w:eastAsia="lt-LT"/>
              </w:rPr>
              <w:t>□ netenkina</w:t>
            </w:r>
          </w:p>
        </w:tc>
      </w:tr>
      <w:tr w:rsidR="00BC30A1" w14:paraId="53B0E551" w14:textId="77777777">
        <w:trPr>
          <w:trHeight w:val="23"/>
        </w:trPr>
        <w:tc>
          <w:tcPr>
            <w:tcW w:w="709" w:type="dxa"/>
          </w:tcPr>
          <w:p w14:paraId="0B78A4B6" w14:textId="77777777" w:rsidR="00BC30A1" w:rsidRDefault="00BC30A1" w:rsidP="00BC30A1">
            <w:pPr>
              <w:jc w:val="center"/>
              <w:rPr>
                <w:szCs w:val="22"/>
                <w:lang w:eastAsia="lt-LT"/>
              </w:rPr>
            </w:pPr>
            <w:r>
              <w:rPr>
                <w:sz w:val="22"/>
                <w:szCs w:val="22"/>
                <w:lang w:eastAsia="lt-LT"/>
              </w:rPr>
              <w:t>15.</w:t>
            </w:r>
          </w:p>
        </w:tc>
        <w:tc>
          <w:tcPr>
            <w:tcW w:w="3402" w:type="dxa"/>
          </w:tcPr>
          <w:p w14:paraId="2E5381E8" w14:textId="77777777" w:rsidR="00BC30A1" w:rsidRDefault="00BC30A1" w:rsidP="00BC30A1">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54AB6611" w14:textId="77777777" w:rsidR="00BC30A1" w:rsidRDefault="0031656B" w:rsidP="0031656B">
            <w:pPr>
              <w:jc w:val="center"/>
              <w:rPr>
                <w:szCs w:val="22"/>
                <w:lang w:eastAsia="lt-LT"/>
              </w:rPr>
            </w:pPr>
            <w:r>
              <w:rPr>
                <w:sz w:val="22"/>
                <w:szCs w:val="22"/>
                <w:lang w:eastAsia="lt-LT"/>
              </w:rPr>
              <w:t>Nustato.</w:t>
            </w:r>
          </w:p>
        </w:tc>
        <w:tc>
          <w:tcPr>
            <w:tcW w:w="3827" w:type="dxa"/>
          </w:tcPr>
          <w:p w14:paraId="4E776A46" w14:textId="77777777" w:rsidR="00BC30A1" w:rsidRDefault="0031656B" w:rsidP="00BC30A1">
            <w:pPr>
              <w:jc w:val="center"/>
              <w:rPr>
                <w:szCs w:val="22"/>
                <w:lang w:eastAsia="lt-LT"/>
              </w:rPr>
            </w:pPr>
            <w:r>
              <w:rPr>
                <w:sz w:val="22"/>
                <w:szCs w:val="22"/>
                <w:lang w:eastAsia="lt-LT"/>
              </w:rPr>
              <w:t>Nustato.</w:t>
            </w:r>
          </w:p>
        </w:tc>
        <w:tc>
          <w:tcPr>
            <w:tcW w:w="2703" w:type="dxa"/>
          </w:tcPr>
          <w:p w14:paraId="5634DFF0"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457FD23A" w14:textId="77777777" w:rsidR="00BC30A1" w:rsidRDefault="00BC30A1" w:rsidP="00BC30A1">
            <w:pPr>
              <w:rPr>
                <w:szCs w:val="22"/>
                <w:lang w:eastAsia="lt-LT"/>
              </w:rPr>
            </w:pPr>
            <w:r>
              <w:rPr>
                <w:sz w:val="22"/>
                <w:szCs w:val="22"/>
                <w:lang w:eastAsia="lt-LT"/>
              </w:rPr>
              <w:t>□ netenkina</w:t>
            </w:r>
          </w:p>
        </w:tc>
      </w:tr>
      <w:tr w:rsidR="00BC30A1" w14:paraId="450E79AE" w14:textId="77777777">
        <w:trPr>
          <w:trHeight w:val="23"/>
        </w:trPr>
        <w:tc>
          <w:tcPr>
            <w:tcW w:w="709" w:type="dxa"/>
          </w:tcPr>
          <w:p w14:paraId="445A43FE" w14:textId="77777777" w:rsidR="00BC30A1" w:rsidRDefault="00BC30A1" w:rsidP="00BC30A1">
            <w:pPr>
              <w:jc w:val="center"/>
              <w:rPr>
                <w:szCs w:val="22"/>
                <w:lang w:eastAsia="lt-LT"/>
              </w:rPr>
            </w:pPr>
            <w:r>
              <w:rPr>
                <w:sz w:val="22"/>
                <w:szCs w:val="22"/>
                <w:lang w:eastAsia="lt-LT"/>
              </w:rPr>
              <w:t>16.</w:t>
            </w:r>
          </w:p>
        </w:tc>
        <w:tc>
          <w:tcPr>
            <w:tcW w:w="3402" w:type="dxa"/>
          </w:tcPr>
          <w:p w14:paraId="55EF52DF" w14:textId="77777777" w:rsidR="00BC30A1" w:rsidRDefault="00BC30A1" w:rsidP="00BC30A1">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tcPr>
          <w:p w14:paraId="594B088E" w14:textId="77777777" w:rsidR="00BC30A1" w:rsidRDefault="0031656B" w:rsidP="0031656B">
            <w:pPr>
              <w:jc w:val="center"/>
              <w:rPr>
                <w:szCs w:val="22"/>
                <w:lang w:eastAsia="lt-LT"/>
              </w:rPr>
            </w:pPr>
            <w:r>
              <w:rPr>
                <w:sz w:val="22"/>
                <w:szCs w:val="22"/>
                <w:lang w:eastAsia="lt-LT"/>
              </w:rPr>
              <w:t>Nustatytos.</w:t>
            </w:r>
          </w:p>
        </w:tc>
        <w:tc>
          <w:tcPr>
            <w:tcW w:w="3827" w:type="dxa"/>
          </w:tcPr>
          <w:p w14:paraId="2E941DBB" w14:textId="77777777" w:rsidR="00BC30A1" w:rsidRDefault="0031656B" w:rsidP="00BC30A1">
            <w:pPr>
              <w:jc w:val="center"/>
              <w:rPr>
                <w:szCs w:val="22"/>
                <w:lang w:eastAsia="lt-LT"/>
              </w:rPr>
            </w:pPr>
            <w:r>
              <w:rPr>
                <w:sz w:val="22"/>
                <w:szCs w:val="22"/>
                <w:lang w:eastAsia="lt-LT"/>
              </w:rPr>
              <w:t>Nustatytos.</w:t>
            </w:r>
          </w:p>
        </w:tc>
        <w:tc>
          <w:tcPr>
            <w:tcW w:w="2703" w:type="dxa"/>
          </w:tcPr>
          <w:p w14:paraId="0345693A"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18E284D4" w14:textId="77777777" w:rsidR="00BC30A1" w:rsidRDefault="00BC30A1" w:rsidP="00BC30A1">
            <w:pPr>
              <w:rPr>
                <w:szCs w:val="22"/>
                <w:lang w:eastAsia="lt-LT"/>
              </w:rPr>
            </w:pPr>
            <w:r>
              <w:rPr>
                <w:sz w:val="22"/>
                <w:szCs w:val="22"/>
                <w:lang w:eastAsia="lt-LT"/>
              </w:rPr>
              <w:t>□ netenkina</w:t>
            </w:r>
          </w:p>
        </w:tc>
      </w:tr>
      <w:tr w:rsidR="00BC30A1" w14:paraId="1C955793" w14:textId="77777777">
        <w:trPr>
          <w:trHeight w:val="23"/>
        </w:trPr>
        <w:tc>
          <w:tcPr>
            <w:tcW w:w="709" w:type="dxa"/>
          </w:tcPr>
          <w:p w14:paraId="575EEFB0" w14:textId="77777777" w:rsidR="00BC30A1" w:rsidRDefault="00BC30A1" w:rsidP="00BC30A1">
            <w:pPr>
              <w:keepNext/>
              <w:jc w:val="center"/>
              <w:rPr>
                <w:szCs w:val="22"/>
                <w:lang w:eastAsia="lt-LT"/>
              </w:rPr>
            </w:pPr>
            <w:r>
              <w:rPr>
                <w:sz w:val="22"/>
                <w:szCs w:val="22"/>
                <w:lang w:eastAsia="lt-LT"/>
              </w:rPr>
              <w:t>17.</w:t>
            </w:r>
          </w:p>
        </w:tc>
        <w:tc>
          <w:tcPr>
            <w:tcW w:w="3402" w:type="dxa"/>
          </w:tcPr>
          <w:p w14:paraId="701E06DB" w14:textId="77777777" w:rsidR="00BC30A1" w:rsidRDefault="00BC30A1" w:rsidP="00BC30A1">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4AF9EA2E" w14:textId="77777777" w:rsidR="00BC30A1" w:rsidRDefault="0031656B" w:rsidP="0031656B">
            <w:pPr>
              <w:keepNext/>
              <w:jc w:val="center"/>
              <w:rPr>
                <w:b/>
                <w:szCs w:val="22"/>
                <w:lang w:eastAsia="lt-LT"/>
              </w:rPr>
            </w:pPr>
            <w:r>
              <w:rPr>
                <w:sz w:val="22"/>
                <w:szCs w:val="22"/>
                <w:lang w:eastAsia="lt-LT"/>
              </w:rPr>
              <w:t>Nenustatyta.</w:t>
            </w:r>
          </w:p>
        </w:tc>
        <w:tc>
          <w:tcPr>
            <w:tcW w:w="3827" w:type="dxa"/>
          </w:tcPr>
          <w:p w14:paraId="7099D2D4" w14:textId="77777777" w:rsidR="00BC30A1" w:rsidRDefault="0031656B" w:rsidP="00BC30A1">
            <w:pPr>
              <w:keepNext/>
              <w:jc w:val="center"/>
              <w:rPr>
                <w:b/>
                <w:szCs w:val="22"/>
                <w:lang w:eastAsia="lt-LT"/>
              </w:rPr>
            </w:pPr>
            <w:r>
              <w:rPr>
                <w:sz w:val="22"/>
                <w:szCs w:val="22"/>
                <w:lang w:eastAsia="lt-LT"/>
              </w:rPr>
              <w:t>Nenustatyta.</w:t>
            </w:r>
          </w:p>
        </w:tc>
        <w:tc>
          <w:tcPr>
            <w:tcW w:w="2703" w:type="dxa"/>
          </w:tcPr>
          <w:p w14:paraId="583A1356" w14:textId="77777777" w:rsidR="00BC30A1" w:rsidRDefault="00442C60" w:rsidP="00BC30A1">
            <w:pPr>
              <w:keepNext/>
              <w:rPr>
                <w:szCs w:val="22"/>
                <w:lang w:eastAsia="lt-LT"/>
              </w:rPr>
            </w:pPr>
            <w:r>
              <w:rPr>
                <w:sz w:val="22"/>
                <w:szCs w:val="22"/>
                <w:lang w:eastAsia="lt-LT"/>
              </w:rPr>
              <w:t>x</w:t>
            </w:r>
            <w:r w:rsidR="00BC30A1">
              <w:rPr>
                <w:sz w:val="22"/>
                <w:szCs w:val="22"/>
                <w:lang w:eastAsia="lt-LT"/>
              </w:rPr>
              <w:t xml:space="preserve"> tenkina</w:t>
            </w:r>
          </w:p>
          <w:p w14:paraId="4704C20D" w14:textId="77777777" w:rsidR="00BC30A1" w:rsidRDefault="00BC30A1" w:rsidP="00BC30A1">
            <w:pPr>
              <w:keepNext/>
              <w:rPr>
                <w:szCs w:val="22"/>
                <w:lang w:eastAsia="lt-LT"/>
              </w:rPr>
            </w:pPr>
            <w:r>
              <w:rPr>
                <w:sz w:val="22"/>
                <w:szCs w:val="22"/>
                <w:lang w:eastAsia="lt-LT"/>
              </w:rPr>
              <w:t>□ netenkina</w:t>
            </w:r>
          </w:p>
        </w:tc>
      </w:tr>
      <w:tr w:rsidR="00BC30A1" w14:paraId="29DBCB27" w14:textId="77777777">
        <w:trPr>
          <w:trHeight w:val="23"/>
        </w:trPr>
        <w:tc>
          <w:tcPr>
            <w:tcW w:w="709" w:type="dxa"/>
          </w:tcPr>
          <w:p w14:paraId="284D56A1" w14:textId="77777777" w:rsidR="00BC30A1" w:rsidRDefault="00BC30A1" w:rsidP="00BC30A1">
            <w:pPr>
              <w:jc w:val="center"/>
              <w:rPr>
                <w:szCs w:val="22"/>
                <w:lang w:eastAsia="lt-LT"/>
              </w:rPr>
            </w:pPr>
            <w:r>
              <w:rPr>
                <w:sz w:val="22"/>
                <w:szCs w:val="22"/>
                <w:lang w:eastAsia="lt-LT"/>
              </w:rPr>
              <w:t>18.</w:t>
            </w:r>
          </w:p>
        </w:tc>
        <w:tc>
          <w:tcPr>
            <w:tcW w:w="3402" w:type="dxa"/>
          </w:tcPr>
          <w:p w14:paraId="3A01291E" w14:textId="77777777" w:rsidR="00BC30A1" w:rsidRDefault="00BC30A1" w:rsidP="00BC30A1">
            <w:pPr>
              <w:rPr>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tcPr>
          <w:p w14:paraId="59933A70" w14:textId="77777777" w:rsidR="00BC30A1" w:rsidRDefault="0031656B" w:rsidP="0031656B">
            <w:pPr>
              <w:jc w:val="center"/>
              <w:rPr>
                <w:szCs w:val="22"/>
                <w:lang w:eastAsia="lt-LT"/>
              </w:rPr>
            </w:pPr>
            <w:r>
              <w:rPr>
                <w:sz w:val="22"/>
                <w:szCs w:val="22"/>
                <w:lang w:eastAsia="lt-LT"/>
              </w:rPr>
              <w:lastRenderedPageBreak/>
              <w:t>Nenustatyta.</w:t>
            </w:r>
          </w:p>
        </w:tc>
        <w:tc>
          <w:tcPr>
            <w:tcW w:w="3827" w:type="dxa"/>
          </w:tcPr>
          <w:p w14:paraId="0035D307" w14:textId="77777777" w:rsidR="00BC30A1" w:rsidRDefault="0031656B" w:rsidP="00BC30A1">
            <w:pPr>
              <w:jc w:val="center"/>
              <w:rPr>
                <w:szCs w:val="22"/>
                <w:lang w:eastAsia="lt-LT"/>
              </w:rPr>
            </w:pPr>
            <w:r>
              <w:rPr>
                <w:szCs w:val="22"/>
                <w:lang w:eastAsia="lt-LT"/>
              </w:rPr>
              <w:t xml:space="preserve">Nenustatyta. </w:t>
            </w:r>
          </w:p>
        </w:tc>
        <w:tc>
          <w:tcPr>
            <w:tcW w:w="2703" w:type="dxa"/>
          </w:tcPr>
          <w:p w14:paraId="2BED5C15"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4BF24F5F" w14:textId="77777777" w:rsidR="00BC30A1" w:rsidRDefault="00BC30A1" w:rsidP="00BC30A1">
            <w:pPr>
              <w:rPr>
                <w:szCs w:val="22"/>
                <w:lang w:eastAsia="lt-LT"/>
              </w:rPr>
            </w:pPr>
            <w:r>
              <w:rPr>
                <w:sz w:val="22"/>
                <w:szCs w:val="22"/>
                <w:lang w:eastAsia="lt-LT"/>
              </w:rPr>
              <w:t>□ netenkina</w:t>
            </w:r>
          </w:p>
        </w:tc>
      </w:tr>
      <w:tr w:rsidR="00BC30A1" w14:paraId="43338576" w14:textId="77777777">
        <w:trPr>
          <w:trHeight w:val="23"/>
        </w:trPr>
        <w:tc>
          <w:tcPr>
            <w:tcW w:w="709" w:type="dxa"/>
          </w:tcPr>
          <w:p w14:paraId="700D5043" w14:textId="77777777" w:rsidR="00BC30A1" w:rsidRDefault="00BC30A1" w:rsidP="00BC30A1">
            <w:pPr>
              <w:jc w:val="center"/>
              <w:rPr>
                <w:szCs w:val="22"/>
                <w:lang w:eastAsia="lt-LT"/>
              </w:rPr>
            </w:pPr>
            <w:r>
              <w:rPr>
                <w:sz w:val="22"/>
                <w:szCs w:val="22"/>
                <w:lang w:eastAsia="lt-LT"/>
              </w:rPr>
              <w:t>19.</w:t>
            </w:r>
          </w:p>
        </w:tc>
        <w:tc>
          <w:tcPr>
            <w:tcW w:w="3402" w:type="dxa"/>
          </w:tcPr>
          <w:p w14:paraId="49CD03EA" w14:textId="77777777" w:rsidR="00BC30A1" w:rsidRDefault="00BC30A1" w:rsidP="00BC30A1">
            <w:pPr>
              <w:rPr>
                <w:szCs w:val="22"/>
                <w:lang w:eastAsia="lt-LT"/>
              </w:rPr>
            </w:pPr>
            <w:r>
              <w:rPr>
                <w:sz w:val="22"/>
                <w:szCs w:val="22"/>
                <w:lang w:eastAsia="lt-LT"/>
              </w:rPr>
              <w:t>Kiti svarbūs kriterijai</w:t>
            </w:r>
          </w:p>
        </w:tc>
        <w:tc>
          <w:tcPr>
            <w:tcW w:w="3969" w:type="dxa"/>
          </w:tcPr>
          <w:p w14:paraId="591BFF4C" w14:textId="77777777" w:rsidR="00BC30A1" w:rsidRDefault="0031656B" w:rsidP="0031656B">
            <w:pPr>
              <w:jc w:val="center"/>
              <w:rPr>
                <w:szCs w:val="22"/>
                <w:lang w:eastAsia="lt-LT"/>
              </w:rPr>
            </w:pPr>
            <w:r>
              <w:rPr>
                <w:szCs w:val="22"/>
                <w:lang w:eastAsia="lt-LT"/>
              </w:rPr>
              <w:t>Nėra.</w:t>
            </w:r>
          </w:p>
        </w:tc>
        <w:tc>
          <w:tcPr>
            <w:tcW w:w="3827" w:type="dxa"/>
          </w:tcPr>
          <w:p w14:paraId="221DF7E7" w14:textId="77777777" w:rsidR="00BC30A1" w:rsidRDefault="0031656B" w:rsidP="0031656B">
            <w:pPr>
              <w:jc w:val="center"/>
              <w:rPr>
                <w:szCs w:val="22"/>
                <w:lang w:eastAsia="lt-LT"/>
              </w:rPr>
            </w:pPr>
            <w:r>
              <w:rPr>
                <w:szCs w:val="22"/>
                <w:lang w:eastAsia="lt-LT"/>
              </w:rPr>
              <w:t>Nėra.</w:t>
            </w:r>
          </w:p>
        </w:tc>
        <w:tc>
          <w:tcPr>
            <w:tcW w:w="2703" w:type="dxa"/>
          </w:tcPr>
          <w:p w14:paraId="72BC24F8" w14:textId="77777777"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36E325F2" w14:textId="77777777" w:rsidR="00BC30A1" w:rsidRDefault="00BC30A1" w:rsidP="00BC30A1">
            <w:pPr>
              <w:rPr>
                <w:szCs w:val="22"/>
                <w:lang w:eastAsia="lt-LT"/>
              </w:rPr>
            </w:pPr>
            <w:r>
              <w:rPr>
                <w:sz w:val="22"/>
                <w:szCs w:val="22"/>
                <w:lang w:eastAsia="lt-LT"/>
              </w:rPr>
              <w:t>□ netenkina</w:t>
            </w:r>
          </w:p>
        </w:tc>
      </w:tr>
    </w:tbl>
    <w:p w14:paraId="2A93E3D3" w14:textId="77777777" w:rsidR="00937A72" w:rsidRDefault="00937A72">
      <w:pPr>
        <w:tabs>
          <w:tab w:val="left" w:pos="6237"/>
        </w:tabs>
        <w:rPr>
          <w:color w:val="000000"/>
          <w:lang w:eastAsia="lt-LT"/>
        </w:rPr>
      </w:pPr>
    </w:p>
    <w:tbl>
      <w:tblPr>
        <w:tblW w:w="0" w:type="auto"/>
        <w:tblInd w:w="108" w:type="dxa"/>
        <w:tblLook w:val="00A0" w:firstRow="1" w:lastRow="0" w:firstColumn="1" w:lastColumn="0" w:noHBand="0" w:noVBand="0"/>
      </w:tblPr>
      <w:tblGrid>
        <w:gridCol w:w="2435"/>
        <w:gridCol w:w="4721"/>
        <w:gridCol w:w="2415"/>
        <w:gridCol w:w="4891"/>
      </w:tblGrid>
      <w:tr w:rsidR="00937A72" w14:paraId="1A02EE3D" w14:textId="77777777" w:rsidTr="00442C60">
        <w:trPr>
          <w:trHeight w:val="23"/>
        </w:trPr>
        <w:tc>
          <w:tcPr>
            <w:tcW w:w="2443" w:type="dxa"/>
          </w:tcPr>
          <w:p w14:paraId="0697D4F8" w14:textId="77777777" w:rsidR="00937A72" w:rsidRDefault="00937A72">
            <w:pPr>
              <w:rPr>
                <w:szCs w:val="22"/>
                <w:lang w:eastAsia="lt-LT"/>
              </w:rPr>
            </w:pPr>
          </w:p>
          <w:p w14:paraId="09D1F43B" w14:textId="77777777" w:rsidR="00937A72" w:rsidRDefault="00937A72">
            <w:pPr>
              <w:rPr>
                <w:szCs w:val="22"/>
                <w:lang w:eastAsia="lt-LT"/>
              </w:rPr>
            </w:pPr>
            <w:r>
              <w:rPr>
                <w:sz w:val="22"/>
                <w:szCs w:val="22"/>
                <w:lang w:eastAsia="lt-LT"/>
              </w:rPr>
              <w:t>Teisės akto projekto tiesioginis rengėjas:</w:t>
            </w:r>
          </w:p>
        </w:tc>
        <w:tc>
          <w:tcPr>
            <w:tcW w:w="4741" w:type="dxa"/>
            <w:tcBorders>
              <w:bottom w:val="single" w:sz="4" w:space="0" w:color="auto"/>
            </w:tcBorders>
          </w:tcPr>
          <w:p w14:paraId="56932F82" w14:textId="77777777" w:rsidR="00937A72" w:rsidRDefault="00937A72">
            <w:pPr>
              <w:rPr>
                <w:szCs w:val="22"/>
                <w:lang w:eastAsia="lt-LT"/>
              </w:rPr>
            </w:pPr>
          </w:p>
          <w:p w14:paraId="67927148" w14:textId="77777777" w:rsidR="00937A72" w:rsidRDefault="00442C60" w:rsidP="0045221E">
            <w:pPr>
              <w:rPr>
                <w:szCs w:val="22"/>
                <w:lang w:eastAsia="lt-LT"/>
              </w:rPr>
            </w:pPr>
            <w:r>
              <w:rPr>
                <w:szCs w:val="22"/>
                <w:lang w:eastAsia="lt-LT"/>
              </w:rPr>
              <w:t xml:space="preserve">Ekonomikos ir investicijų skyriaus vyr. specialistė </w:t>
            </w:r>
            <w:r w:rsidR="00961E73">
              <w:rPr>
                <w:szCs w:val="22"/>
                <w:lang w:eastAsia="lt-LT"/>
              </w:rPr>
              <w:t>Laura Bračaitė-Štabokienė</w:t>
            </w:r>
          </w:p>
        </w:tc>
        <w:tc>
          <w:tcPr>
            <w:tcW w:w="2422" w:type="dxa"/>
          </w:tcPr>
          <w:p w14:paraId="7810B5F0" w14:textId="77777777" w:rsidR="00937A72" w:rsidRDefault="00937A72">
            <w:pPr>
              <w:rPr>
                <w:szCs w:val="22"/>
                <w:lang w:eastAsia="lt-LT"/>
              </w:rPr>
            </w:pPr>
          </w:p>
          <w:p w14:paraId="3420AFC6" w14:textId="77777777" w:rsidR="00937A72" w:rsidRDefault="00937A72">
            <w:pPr>
              <w:rPr>
                <w:szCs w:val="22"/>
                <w:lang w:eastAsia="lt-LT"/>
              </w:rPr>
            </w:pPr>
            <w:r>
              <w:rPr>
                <w:sz w:val="22"/>
                <w:szCs w:val="22"/>
                <w:lang w:eastAsia="lt-LT"/>
              </w:rPr>
              <w:t>Teisės akto projekto vertintojas:</w:t>
            </w:r>
          </w:p>
        </w:tc>
        <w:tc>
          <w:tcPr>
            <w:tcW w:w="4913" w:type="dxa"/>
            <w:tcBorders>
              <w:bottom w:val="single" w:sz="4" w:space="0" w:color="auto"/>
            </w:tcBorders>
          </w:tcPr>
          <w:p w14:paraId="650414DF" w14:textId="77777777" w:rsidR="00BF6798" w:rsidRPr="00961E73" w:rsidRDefault="00BF6798" w:rsidP="00A12C64">
            <w:pPr>
              <w:rPr>
                <w:szCs w:val="24"/>
                <w:lang w:eastAsia="lt-LT"/>
              </w:rPr>
            </w:pPr>
          </w:p>
          <w:p w14:paraId="68A195F6" w14:textId="77777777" w:rsidR="00937A72" w:rsidRPr="00961E73" w:rsidRDefault="00961E73" w:rsidP="00442C60">
            <w:pPr>
              <w:rPr>
                <w:szCs w:val="24"/>
                <w:lang w:eastAsia="lt-LT"/>
              </w:rPr>
            </w:pPr>
            <w:r w:rsidRPr="00961E73">
              <w:rPr>
                <w:szCs w:val="24"/>
                <w:lang w:eastAsia="lt-LT"/>
              </w:rPr>
              <w:t>L. e. Skyriaus vedėjo pareigas Aistė Petkuvienė</w:t>
            </w:r>
          </w:p>
        </w:tc>
      </w:tr>
    </w:tbl>
    <w:p w14:paraId="7D7A54E7" w14:textId="77777777" w:rsidR="00937A72" w:rsidRDefault="00937A72" w:rsidP="00442C60">
      <w:pPr>
        <w:tabs>
          <w:tab w:val="left" w:pos="6237"/>
          <w:tab w:val="right" w:pos="8306"/>
        </w:tabs>
        <w:rPr>
          <w:lang w:eastAsia="lt-LT"/>
        </w:rPr>
      </w:pPr>
    </w:p>
    <w:sectPr w:rsidR="00937A72" w:rsidSect="005368CD">
      <w:headerReference w:type="even" r:id="rId6"/>
      <w:headerReference w:type="default" r:id="rId7"/>
      <w:pgSz w:w="16838" w:h="11906" w:orient="landscape" w:code="9"/>
      <w:pgMar w:top="1134" w:right="567" w:bottom="1134" w:left="1701"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F3308" w14:textId="77777777" w:rsidR="008E1556" w:rsidRDefault="008E1556">
      <w:pPr>
        <w:rPr>
          <w:lang w:eastAsia="lt-LT"/>
        </w:rPr>
      </w:pPr>
      <w:r>
        <w:rPr>
          <w:lang w:eastAsia="lt-LT"/>
        </w:rPr>
        <w:separator/>
      </w:r>
    </w:p>
  </w:endnote>
  <w:endnote w:type="continuationSeparator" w:id="0">
    <w:p w14:paraId="08C4A14E" w14:textId="77777777" w:rsidR="008E1556" w:rsidRDefault="008E155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180B57" w14:textId="77777777" w:rsidR="008E1556" w:rsidRDefault="008E1556">
      <w:pPr>
        <w:rPr>
          <w:lang w:eastAsia="lt-LT"/>
        </w:rPr>
      </w:pPr>
      <w:r>
        <w:rPr>
          <w:lang w:eastAsia="lt-LT"/>
        </w:rPr>
        <w:separator/>
      </w:r>
    </w:p>
  </w:footnote>
  <w:footnote w:type="continuationSeparator" w:id="0">
    <w:p w14:paraId="377E5B53" w14:textId="77777777" w:rsidR="008E1556" w:rsidRDefault="008E1556">
      <w:pPr>
        <w:rPr>
          <w:lang w:eastAsia="lt-LT"/>
        </w:rPr>
      </w:pPr>
      <w:r>
        <w:rPr>
          <w:lang w:eastAsia="lt-LT"/>
        </w:rPr>
        <w:continuationSeparator/>
      </w:r>
    </w:p>
  </w:footnote>
  <w:footnote w:id="1">
    <w:p w14:paraId="3F8F2869" w14:textId="77777777" w:rsidR="00937A72" w:rsidRDefault="00937A7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720E1F68" w14:textId="77777777" w:rsidR="00937A72" w:rsidRDefault="00937A72">
      <w:pPr>
        <w:jc w:val="both"/>
      </w:pPr>
      <w:r>
        <w:rPr>
          <w:sz w:val="20"/>
          <w:vertAlign w:val="superscript"/>
        </w:rPr>
        <w:footnoteRef/>
      </w:r>
      <w:r>
        <w:rPr>
          <w:sz w:val="20"/>
        </w:rPr>
        <w:t xml:space="preserve"> Tas pat.</w:t>
      </w:r>
    </w:p>
  </w:footnote>
  <w:footnote w:id="3">
    <w:p w14:paraId="22D7BBC3" w14:textId="77777777" w:rsidR="00BC30A1" w:rsidRDefault="00BC30A1">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E9632" w14:textId="77777777" w:rsidR="00937A72" w:rsidRDefault="00937A72">
    <w:pPr>
      <w:framePr w:wrap="auto" w:vAnchor="text" w:hAnchor="margin" w:xAlign="center" w:y="1"/>
      <w:tabs>
        <w:tab w:val="center" w:pos="4153"/>
        <w:tab w:val="right" w:pos="8306"/>
      </w:tabs>
      <w:rPr>
        <w:lang w:eastAsia="lt-LT"/>
      </w:rPr>
    </w:pPr>
  </w:p>
  <w:p w14:paraId="7F64CB5C" w14:textId="77777777" w:rsidR="00937A72" w:rsidRDefault="00937A7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F942F" w14:textId="77777777" w:rsidR="00937A72" w:rsidRDefault="00EE57D9">
    <w:pPr>
      <w:pStyle w:val="Antrats"/>
      <w:jc w:val="center"/>
    </w:pPr>
    <w:r>
      <w:fldChar w:fldCharType="begin"/>
    </w:r>
    <w:r>
      <w:instrText xml:space="preserve"> PAGE   \* MERGEFORMAT </w:instrText>
    </w:r>
    <w:r>
      <w:fldChar w:fldCharType="separate"/>
    </w:r>
    <w:r w:rsidR="00442C60">
      <w:rPr>
        <w:noProof/>
      </w:rPr>
      <w:t>3</w:t>
    </w:r>
    <w:r>
      <w:rPr>
        <w:noProof/>
      </w:rPr>
      <w:fldChar w:fldCharType="end"/>
    </w:r>
  </w:p>
  <w:p w14:paraId="34D4B4D4" w14:textId="77777777" w:rsidR="00937A72" w:rsidRDefault="00937A7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155DB"/>
    <w:rsid w:val="000700C6"/>
    <w:rsid w:val="00082CDD"/>
    <w:rsid w:val="000C1C62"/>
    <w:rsid w:val="000C57EA"/>
    <w:rsid w:val="000E1693"/>
    <w:rsid w:val="00102D1C"/>
    <w:rsid w:val="00117EDC"/>
    <w:rsid w:val="001229CC"/>
    <w:rsid w:val="00134E79"/>
    <w:rsid w:val="00152845"/>
    <w:rsid w:val="00171F6F"/>
    <w:rsid w:val="00180571"/>
    <w:rsid w:val="00182E61"/>
    <w:rsid w:val="00191F23"/>
    <w:rsid w:val="001E5803"/>
    <w:rsid w:val="00211944"/>
    <w:rsid w:val="0022143E"/>
    <w:rsid w:val="0029230F"/>
    <w:rsid w:val="002B08A0"/>
    <w:rsid w:val="002B1B1C"/>
    <w:rsid w:val="002D1239"/>
    <w:rsid w:val="002F5012"/>
    <w:rsid w:val="00312119"/>
    <w:rsid w:val="0031656B"/>
    <w:rsid w:val="00327314"/>
    <w:rsid w:val="0034586E"/>
    <w:rsid w:val="00361D13"/>
    <w:rsid w:val="003876B9"/>
    <w:rsid w:val="00436C4E"/>
    <w:rsid w:val="00442C60"/>
    <w:rsid w:val="00446409"/>
    <w:rsid w:val="0045221E"/>
    <w:rsid w:val="004744C4"/>
    <w:rsid w:val="00475DB2"/>
    <w:rsid w:val="00477CC6"/>
    <w:rsid w:val="0048636D"/>
    <w:rsid w:val="004870D4"/>
    <w:rsid w:val="004A229F"/>
    <w:rsid w:val="004C1314"/>
    <w:rsid w:val="004C66E7"/>
    <w:rsid w:val="004E5D9C"/>
    <w:rsid w:val="00501363"/>
    <w:rsid w:val="005130AE"/>
    <w:rsid w:val="005368CD"/>
    <w:rsid w:val="00550B36"/>
    <w:rsid w:val="00554C43"/>
    <w:rsid w:val="00576986"/>
    <w:rsid w:val="00590AF3"/>
    <w:rsid w:val="005A50F8"/>
    <w:rsid w:val="005B2EC3"/>
    <w:rsid w:val="005B5B3A"/>
    <w:rsid w:val="00624F12"/>
    <w:rsid w:val="00625D3F"/>
    <w:rsid w:val="006325A5"/>
    <w:rsid w:val="006721AF"/>
    <w:rsid w:val="00690BDA"/>
    <w:rsid w:val="006E6B90"/>
    <w:rsid w:val="00722868"/>
    <w:rsid w:val="00732492"/>
    <w:rsid w:val="00747D02"/>
    <w:rsid w:val="00761049"/>
    <w:rsid w:val="007838E2"/>
    <w:rsid w:val="00790F1C"/>
    <w:rsid w:val="007B136A"/>
    <w:rsid w:val="007F213E"/>
    <w:rsid w:val="00801DD6"/>
    <w:rsid w:val="00803D4F"/>
    <w:rsid w:val="00871B5B"/>
    <w:rsid w:val="00876E35"/>
    <w:rsid w:val="008A3DDA"/>
    <w:rsid w:val="008C1C93"/>
    <w:rsid w:val="008D11D5"/>
    <w:rsid w:val="008E1556"/>
    <w:rsid w:val="00936682"/>
    <w:rsid w:val="00937A72"/>
    <w:rsid w:val="00952B1E"/>
    <w:rsid w:val="00961E73"/>
    <w:rsid w:val="009901AA"/>
    <w:rsid w:val="009A5C3B"/>
    <w:rsid w:val="009B4B4F"/>
    <w:rsid w:val="009D4AA0"/>
    <w:rsid w:val="009E51DA"/>
    <w:rsid w:val="00A06A0F"/>
    <w:rsid w:val="00A12C64"/>
    <w:rsid w:val="00A14A25"/>
    <w:rsid w:val="00A16CFD"/>
    <w:rsid w:val="00A33ACB"/>
    <w:rsid w:val="00A555A6"/>
    <w:rsid w:val="00A643F4"/>
    <w:rsid w:val="00AC337E"/>
    <w:rsid w:val="00AE3D40"/>
    <w:rsid w:val="00B02BF5"/>
    <w:rsid w:val="00B05B94"/>
    <w:rsid w:val="00B3042C"/>
    <w:rsid w:val="00B705E5"/>
    <w:rsid w:val="00B72D75"/>
    <w:rsid w:val="00B81A7D"/>
    <w:rsid w:val="00B964D7"/>
    <w:rsid w:val="00B977AD"/>
    <w:rsid w:val="00BA5EE8"/>
    <w:rsid w:val="00BC120B"/>
    <w:rsid w:val="00BC30A1"/>
    <w:rsid w:val="00BC3D48"/>
    <w:rsid w:val="00BC3D68"/>
    <w:rsid w:val="00BC7460"/>
    <w:rsid w:val="00BD77B0"/>
    <w:rsid w:val="00BF6798"/>
    <w:rsid w:val="00C042FE"/>
    <w:rsid w:val="00C30F3D"/>
    <w:rsid w:val="00C42FB2"/>
    <w:rsid w:val="00C50CD0"/>
    <w:rsid w:val="00C97D26"/>
    <w:rsid w:val="00CC1455"/>
    <w:rsid w:val="00D4195C"/>
    <w:rsid w:val="00D42C63"/>
    <w:rsid w:val="00D66893"/>
    <w:rsid w:val="00DA0797"/>
    <w:rsid w:val="00DD6717"/>
    <w:rsid w:val="00DE755D"/>
    <w:rsid w:val="00E41B1B"/>
    <w:rsid w:val="00E57386"/>
    <w:rsid w:val="00E70563"/>
    <w:rsid w:val="00EA5814"/>
    <w:rsid w:val="00EE418E"/>
    <w:rsid w:val="00EE57D9"/>
    <w:rsid w:val="00F05599"/>
    <w:rsid w:val="00F130B9"/>
    <w:rsid w:val="00F4206D"/>
    <w:rsid w:val="00F71DE8"/>
    <w:rsid w:val="00FB0F18"/>
    <w:rsid w:val="00FB6386"/>
    <w:rsid w:val="00FC00FE"/>
    <w:rsid w:val="00FC5B1A"/>
    <w:rsid w:val="00FC7308"/>
    <w:rsid w:val="00FD3C4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A19356"/>
  <w15:docId w15:val="{3E6D8AA6-A51B-403A-B3A2-D3EA7FC55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basedOn w:val="Numatytasispastraiposriftas"/>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basedOn w:val="Numatytasispastraiposriftas"/>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basedOn w:val="Numatytasispastraiposriftas"/>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126195">
      <w:marLeft w:val="0"/>
      <w:marRight w:val="0"/>
      <w:marTop w:val="0"/>
      <w:marBottom w:val="0"/>
      <w:divBdr>
        <w:top w:val="none" w:sz="0" w:space="0" w:color="auto"/>
        <w:left w:val="none" w:sz="0" w:space="0" w:color="auto"/>
        <w:bottom w:val="none" w:sz="0" w:space="0" w:color="auto"/>
        <w:right w:val="none" w:sz="0" w:space="0" w:color="auto"/>
      </w:divBdr>
    </w:div>
    <w:div w:id="986126196">
      <w:marLeft w:val="0"/>
      <w:marRight w:val="0"/>
      <w:marTop w:val="0"/>
      <w:marBottom w:val="0"/>
      <w:divBdr>
        <w:top w:val="none" w:sz="0" w:space="0" w:color="auto"/>
        <w:left w:val="none" w:sz="0" w:space="0" w:color="auto"/>
        <w:bottom w:val="none" w:sz="0" w:space="0" w:color="auto"/>
        <w:right w:val="none" w:sz="0" w:space="0" w:color="auto"/>
      </w:divBdr>
    </w:div>
    <w:div w:id="986126197">
      <w:marLeft w:val="0"/>
      <w:marRight w:val="0"/>
      <w:marTop w:val="0"/>
      <w:marBottom w:val="0"/>
      <w:divBdr>
        <w:top w:val="none" w:sz="0" w:space="0" w:color="auto"/>
        <w:left w:val="none" w:sz="0" w:space="0" w:color="auto"/>
        <w:bottom w:val="none" w:sz="0" w:space="0" w:color="auto"/>
        <w:right w:val="none" w:sz="0" w:space="0" w:color="auto"/>
      </w:divBdr>
    </w:div>
    <w:div w:id="986126198">
      <w:marLeft w:val="0"/>
      <w:marRight w:val="0"/>
      <w:marTop w:val="0"/>
      <w:marBottom w:val="0"/>
      <w:divBdr>
        <w:top w:val="none" w:sz="0" w:space="0" w:color="auto"/>
        <w:left w:val="none" w:sz="0" w:space="0" w:color="auto"/>
        <w:bottom w:val="none" w:sz="0" w:space="0" w:color="auto"/>
        <w:right w:val="none" w:sz="0" w:space="0" w:color="auto"/>
      </w:divBdr>
    </w:div>
    <w:div w:id="986126199">
      <w:marLeft w:val="0"/>
      <w:marRight w:val="0"/>
      <w:marTop w:val="0"/>
      <w:marBottom w:val="0"/>
      <w:divBdr>
        <w:top w:val="none" w:sz="0" w:space="0" w:color="auto"/>
        <w:left w:val="none" w:sz="0" w:space="0" w:color="auto"/>
        <w:bottom w:val="none" w:sz="0" w:space="0" w:color="auto"/>
        <w:right w:val="none" w:sz="0" w:space="0" w:color="auto"/>
      </w:divBdr>
    </w:div>
    <w:div w:id="986126200">
      <w:marLeft w:val="0"/>
      <w:marRight w:val="0"/>
      <w:marTop w:val="0"/>
      <w:marBottom w:val="0"/>
      <w:divBdr>
        <w:top w:val="none" w:sz="0" w:space="0" w:color="auto"/>
        <w:left w:val="none" w:sz="0" w:space="0" w:color="auto"/>
        <w:bottom w:val="none" w:sz="0" w:space="0" w:color="auto"/>
        <w:right w:val="none" w:sz="0" w:space="0" w:color="auto"/>
      </w:divBdr>
    </w:div>
    <w:div w:id="986126201">
      <w:marLeft w:val="0"/>
      <w:marRight w:val="0"/>
      <w:marTop w:val="0"/>
      <w:marBottom w:val="0"/>
      <w:divBdr>
        <w:top w:val="none" w:sz="0" w:space="0" w:color="auto"/>
        <w:left w:val="none" w:sz="0" w:space="0" w:color="auto"/>
        <w:bottom w:val="none" w:sz="0" w:space="0" w:color="auto"/>
        <w:right w:val="none" w:sz="0" w:space="0" w:color="auto"/>
      </w:divBdr>
    </w:div>
    <w:div w:id="986126202">
      <w:marLeft w:val="0"/>
      <w:marRight w:val="0"/>
      <w:marTop w:val="0"/>
      <w:marBottom w:val="0"/>
      <w:divBdr>
        <w:top w:val="none" w:sz="0" w:space="0" w:color="auto"/>
        <w:left w:val="none" w:sz="0" w:space="0" w:color="auto"/>
        <w:bottom w:val="none" w:sz="0" w:space="0" w:color="auto"/>
        <w:right w:val="none" w:sz="0" w:space="0" w:color="auto"/>
      </w:divBdr>
    </w:div>
    <w:div w:id="986126203">
      <w:marLeft w:val="0"/>
      <w:marRight w:val="0"/>
      <w:marTop w:val="0"/>
      <w:marBottom w:val="0"/>
      <w:divBdr>
        <w:top w:val="none" w:sz="0" w:space="0" w:color="auto"/>
        <w:left w:val="none" w:sz="0" w:space="0" w:color="auto"/>
        <w:bottom w:val="none" w:sz="0" w:space="0" w:color="auto"/>
        <w:right w:val="none" w:sz="0" w:space="0" w:color="auto"/>
      </w:divBdr>
    </w:div>
    <w:div w:id="986126204">
      <w:marLeft w:val="0"/>
      <w:marRight w:val="0"/>
      <w:marTop w:val="0"/>
      <w:marBottom w:val="0"/>
      <w:divBdr>
        <w:top w:val="none" w:sz="0" w:space="0" w:color="auto"/>
        <w:left w:val="none" w:sz="0" w:space="0" w:color="auto"/>
        <w:bottom w:val="none" w:sz="0" w:space="0" w:color="auto"/>
        <w:right w:val="none" w:sz="0" w:space="0" w:color="auto"/>
      </w:divBdr>
    </w:div>
    <w:div w:id="986126205">
      <w:marLeft w:val="0"/>
      <w:marRight w:val="0"/>
      <w:marTop w:val="0"/>
      <w:marBottom w:val="0"/>
      <w:divBdr>
        <w:top w:val="none" w:sz="0" w:space="0" w:color="auto"/>
        <w:left w:val="none" w:sz="0" w:space="0" w:color="auto"/>
        <w:bottom w:val="none" w:sz="0" w:space="0" w:color="auto"/>
        <w:right w:val="none" w:sz="0" w:space="0" w:color="auto"/>
      </w:divBdr>
    </w:div>
    <w:div w:id="986126206">
      <w:marLeft w:val="0"/>
      <w:marRight w:val="0"/>
      <w:marTop w:val="0"/>
      <w:marBottom w:val="0"/>
      <w:divBdr>
        <w:top w:val="none" w:sz="0" w:space="0" w:color="auto"/>
        <w:left w:val="none" w:sz="0" w:space="0" w:color="auto"/>
        <w:bottom w:val="none" w:sz="0" w:space="0" w:color="auto"/>
        <w:right w:val="none" w:sz="0" w:space="0" w:color="auto"/>
      </w:divBdr>
    </w:div>
    <w:div w:id="986126207">
      <w:marLeft w:val="0"/>
      <w:marRight w:val="0"/>
      <w:marTop w:val="0"/>
      <w:marBottom w:val="0"/>
      <w:divBdr>
        <w:top w:val="none" w:sz="0" w:space="0" w:color="auto"/>
        <w:left w:val="none" w:sz="0" w:space="0" w:color="auto"/>
        <w:bottom w:val="none" w:sz="0" w:space="0" w:color="auto"/>
        <w:right w:val="none" w:sz="0" w:space="0" w:color="auto"/>
      </w:divBdr>
    </w:div>
    <w:div w:id="986126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771</Words>
  <Characters>5528</Characters>
  <Application>Microsoft Office Word</Application>
  <DocSecurity>4</DocSecurity>
  <Lines>46</Lines>
  <Paragraphs>12</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2020-02-25T09:08:00Z</cp:lastPrinted>
  <dcterms:created xsi:type="dcterms:W3CDTF">2021-07-30T12:22:00Z</dcterms:created>
  <dcterms:modified xsi:type="dcterms:W3CDTF">2021-07-30T12:22:00Z</dcterms:modified>
</cp:coreProperties>
</file>